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0C1E" w14:textId="4C36DDD5" w:rsidR="00CD63B2" w:rsidRDefault="00CD63B2" w:rsidP="00702681">
      <w:pPr>
        <w:spacing w:line="240" w:lineRule="auto"/>
        <w:jc w:val="center"/>
        <w:rPr>
          <w:rFonts w:cs="Arial"/>
          <w:szCs w:val="20"/>
        </w:rPr>
      </w:pPr>
    </w:p>
    <w:p w14:paraId="6FE8FF88" w14:textId="589FE55D" w:rsidR="00D60040" w:rsidRDefault="00D60040" w:rsidP="00702681">
      <w:pPr>
        <w:spacing w:line="240" w:lineRule="auto"/>
        <w:jc w:val="center"/>
        <w:rPr>
          <w:rFonts w:cs="Arial"/>
          <w:szCs w:val="20"/>
        </w:rPr>
      </w:pPr>
    </w:p>
    <w:p w14:paraId="2EB961E0" w14:textId="28597B1D" w:rsidR="00D60040" w:rsidRPr="00D60040" w:rsidRDefault="00D60040" w:rsidP="00D60040">
      <w:pPr>
        <w:spacing w:line="240" w:lineRule="auto"/>
        <w:rPr>
          <w:rFonts w:ascii="Tahoma" w:hAnsi="Tahoma" w:cs="Tahoma"/>
          <w:b/>
          <w:sz w:val="28"/>
          <w:szCs w:val="28"/>
          <w:lang w:eastAsia="sl-SI"/>
        </w:rPr>
      </w:pPr>
      <w:r w:rsidRPr="00D60040">
        <w:rPr>
          <w:rFonts w:ascii="Tahoma" w:hAnsi="Tahoma" w:cs="Tahoma"/>
          <w:sz w:val="24"/>
          <w:lang w:eastAsia="sl-SI"/>
        </w:rPr>
        <w:t>Priloga 2:</w:t>
      </w:r>
      <w:r w:rsidRPr="00D60040">
        <w:rPr>
          <w:rFonts w:ascii="Tahoma" w:hAnsi="Tahoma" w:cs="Tahoma"/>
          <w:b/>
          <w:sz w:val="28"/>
          <w:szCs w:val="28"/>
          <w:lang w:eastAsia="sl-SI"/>
        </w:rPr>
        <w:tab/>
      </w:r>
      <w:r w:rsidRPr="00D60040">
        <w:rPr>
          <w:rFonts w:ascii="Tahoma" w:hAnsi="Tahoma" w:cs="Tahoma"/>
          <w:b/>
          <w:sz w:val="28"/>
          <w:szCs w:val="28"/>
          <w:lang w:eastAsia="sl-SI"/>
        </w:rPr>
        <w:tab/>
      </w:r>
      <w:r w:rsidRPr="00D60040">
        <w:rPr>
          <w:rFonts w:ascii="Tahoma" w:hAnsi="Tahoma" w:cs="Tahoma"/>
          <w:b/>
          <w:sz w:val="28"/>
          <w:szCs w:val="28"/>
          <w:lang w:eastAsia="sl-SI"/>
        </w:rPr>
        <w:tab/>
        <w:t>KONČNO POROČILO</w:t>
      </w:r>
    </w:p>
    <w:tbl>
      <w:tblPr>
        <w:tblpPr w:leftFromText="141" w:rightFromText="141" w:vertAnchor="text" w:horzAnchor="margin" w:tblpY="710"/>
        <w:tblW w:w="9468" w:type="dxa"/>
        <w:tblLook w:val="01E0" w:firstRow="1" w:lastRow="1" w:firstColumn="1" w:lastColumn="1" w:noHBand="0" w:noVBand="0"/>
      </w:tblPr>
      <w:tblGrid>
        <w:gridCol w:w="1701"/>
        <w:gridCol w:w="1467"/>
        <w:gridCol w:w="2880"/>
        <w:gridCol w:w="3420"/>
      </w:tblGrid>
      <w:tr w:rsidR="006E6FE0" w:rsidRPr="00D60040" w14:paraId="14077C5E" w14:textId="77777777" w:rsidTr="006E6FE0">
        <w:tc>
          <w:tcPr>
            <w:tcW w:w="1701" w:type="dxa"/>
          </w:tcPr>
          <w:p w14:paraId="4FEEA561"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Upravičenec:</w:t>
            </w:r>
          </w:p>
        </w:tc>
        <w:tc>
          <w:tcPr>
            <w:tcW w:w="7767" w:type="dxa"/>
            <w:gridSpan w:val="3"/>
          </w:tcPr>
          <w:p w14:paraId="114B6251"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17"/>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6E6FE0" w:rsidRPr="00D60040" w14:paraId="6587D748" w14:textId="77777777" w:rsidTr="006E6FE0">
        <w:tc>
          <w:tcPr>
            <w:tcW w:w="1701" w:type="dxa"/>
          </w:tcPr>
          <w:p w14:paraId="7E3AEBCD"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Naziv operacije:</w:t>
            </w:r>
          </w:p>
        </w:tc>
        <w:tc>
          <w:tcPr>
            <w:tcW w:w="7767" w:type="dxa"/>
            <w:gridSpan w:val="3"/>
          </w:tcPr>
          <w:p w14:paraId="35750684" w14:textId="77777777" w:rsidR="006E6FE0" w:rsidRPr="00D60040" w:rsidRDefault="006E6FE0" w:rsidP="006E6FE0">
            <w:pPr>
              <w:spacing w:line="240" w:lineRule="auto"/>
              <w:jc w:val="both"/>
              <w:rPr>
                <w:rFonts w:ascii="Tahoma" w:hAnsi="Tahoma" w:cs="Tahoma"/>
                <w:b/>
                <w:szCs w:val="20"/>
                <w:lang w:eastAsia="sl-SI"/>
              </w:rPr>
            </w:pPr>
            <w:r w:rsidRPr="00D60040">
              <w:rPr>
                <w:rFonts w:ascii="Tahoma" w:hAnsi="Tahoma" w:cs="Tahoma"/>
                <w:b/>
                <w:color w:val="808080" w:themeColor="background1" w:themeShade="80"/>
                <w:szCs w:val="20"/>
                <w:lang w:eastAsia="sl-SI"/>
              </w:rPr>
              <w:fldChar w:fldCharType="begin">
                <w:ffData>
                  <w:name w:val="Besedilo18"/>
                  <w:enabled/>
                  <w:calcOnExit w:val="0"/>
                  <w:textInput/>
                </w:ffData>
              </w:fldChar>
            </w:r>
            <w:bookmarkStart w:id="0" w:name="Besedilo18"/>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color w:val="808080" w:themeColor="background1" w:themeShade="80"/>
                <w:szCs w:val="20"/>
                <w:lang w:eastAsia="sl-SI"/>
              </w:rPr>
              <w:t> </w:t>
            </w:r>
            <w:r w:rsidRPr="00D60040">
              <w:rPr>
                <w:rFonts w:ascii="Tahoma" w:hAnsi="Tahoma" w:cs="Tahoma"/>
                <w:b/>
                <w:color w:val="808080" w:themeColor="background1" w:themeShade="80"/>
                <w:szCs w:val="20"/>
                <w:lang w:eastAsia="sl-SI"/>
              </w:rPr>
              <w:t> </w:t>
            </w:r>
            <w:r w:rsidRPr="00D60040">
              <w:rPr>
                <w:rFonts w:ascii="Tahoma" w:hAnsi="Tahoma" w:cs="Tahoma"/>
                <w:b/>
                <w:color w:val="808080" w:themeColor="background1" w:themeShade="80"/>
                <w:szCs w:val="20"/>
                <w:lang w:eastAsia="sl-SI"/>
              </w:rPr>
              <w:t> </w:t>
            </w:r>
            <w:r w:rsidRPr="00D60040">
              <w:rPr>
                <w:rFonts w:ascii="Tahoma" w:hAnsi="Tahoma" w:cs="Tahoma"/>
                <w:b/>
                <w:color w:val="808080" w:themeColor="background1" w:themeShade="80"/>
                <w:szCs w:val="20"/>
                <w:lang w:eastAsia="sl-SI"/>
              </w:rPr>
              <w:t> </w:t>
            </w:r>
            <w:r w:rsidRPr="00D60040">
              <w:rPr>
                <w:rFonts w:ascii="Tahoma" w:hAnsi="Tahoma" w:cs="Tahoma"/>
                <w:b/>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bookmarkEnd w:id="0"/>
          </w:p>
        </w:tc>
      </w:tr>
      <w:tr w:rsidR="006E6FE0" w:rsidRPr="00D60040" w14:paraId="7E4B36D7" w14:textId="77777777" w:rsidTr="006E6FE0">
        <w:tc>
          <w:tcPr>
            <w:tcW w:w="3168" w:type="dxa"/>
            <w:gridSpan w:val="2"/>
          </w:tcPr>
          <w:p w14:paraId="275AE37D"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Št. pogodbe o sofinanciranju:</w:t>
            </w:r>
          </w:p>
        </w:tc>
        <w:tc>
          <w:tcPr>
            <w:tcW w:w="6300" w:type="dxa"/>
            <w:gridSpan w:val="2"/>
          </w:tcPr>
          <w:p w14:paraId="64D5EF53"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19"/>
                  <w:enabled/>
                  <w:calcOnExit w:val="0"/>
                  <w:textInput/>
                </w:ffData>
              </w:fldChar>
            </w:r>
            <w:bookmarkStart w:id="1" w:name="Besedilo19"/>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1"/>
          </w:p>
        </w:tc>
      </w:tr>
      <w:tr w:rsidR="006E6FE0" w:rsidRPr="00D60040" w14:paraId="3B803263" w14:textId="77777777" w:rsidTr="006E6FE0">
        <w:tc>
          <w:tcPr>
            <w:tcW w:w="6048" w:type="dxa"/>
            <w:gridSpan w:val="3"/>
          </w:tcPr>
          <w:p w14:paraId="2683C154"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 xml:space="preserve">Število sklenjenih aneksov/dodatkov k pogodbi o sofinanciranju: </w:t>
            </w:r>
          </w:p>
        </w:tc>
        <w:tc>
          <w:tcPr>
            <w:tcW w:w="3420" w:type="dxa"/>
          </w:tcPr>
          <w:p w14:paraId="279C8AA9"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62"/>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bl>
    <w:p w14:paraId="4826C4C5" w14:textId="4611FF31" w:rsidR="006E6FE0" w:rsidRPr="006E6FE0" w:rsidRDefault="006E6FE0" w:rsidP="006E6FE0">
      <w:pPr>
        <w:rPr>
          <w:rFonts w:ascii="Tahoma" w:hAnsi="Tahoma" w:cs="Tahoma"/>
          <w:szCs w:val="20"/>
          <w:lang w:eastAsia="sl-SI"/>
        </w:rPr>
      </w:pPr>
    </w:p>
    <w:tbl>
      <w:tblPr>
        <w:tblpPr w:leftFromText="141" w:rightFromText="141" w:vertAnchor="text" w:horzAnchor="margin" w:tblpY="163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6E6FE0" w:rsidRPr="00D60040" w14:paraId="0C666F5F" w14:textId="77777777" w:rsidTr="006E6FE0">
        <w:tc>
          <w:tcPr>
            <w:tcW w:w="6588" w:type="dxa"/>
            <w:tcBorders>
              <w:top w:val="nil"/>
              <w:left w:val="nil"/>
              <w:bottom w:val="nil"/>
              <w:right w:val="nil"/>
            </w:tcBorders>
          </w:tcPr>
          <w:p w14:paraId="040C1357"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 xml:space="preserve">Znesek odobrenega sofinanciranja po pogodbi o sofinanciranju: </w:t>
            </w:r>
          </w:p>
        </w:tc>
        <w:bookmarkStart w:id="2" w:name="Besedilo62"/>
        <w:tc>
          <w:tcPr>
            <w:tcW w:w="2880" w:type="dxa"/>
            <w:tcBorders>
              <w:top w:val="nil"/>
              <w:left w:val="nil"/>
              <w:bottom w:val="nil"/>
              <w:right w:val="nil"/>
            </w:tcBorders>
            <w:vAlign w:val="bottom"/>
          </w:tcPr>
          <w:p w14:paraId="5E4EB444"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62"/>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
            <w:r w:rsidRPr="00D60040">
              <w:rPr>
                <w:rFonts w:ascii="Tahoma" w:hAnsi="Tahoma" w:cs="Tahoma"/>
                <w:szCs w:val="20"/>
                <w:lang w:eastAsia="sl-SI"/>
              </w:rPr>
              <w:t xml:space="preserve"> EUR</w:t>
            </w:r>
          </w:p>
        </w:tc>
      </w:tr>
      <w:tr w:rsidR="006E6FE0" w:rsidRPr="00D60040" w14:paraId="5F626E8B" w14:textId="77777777" w:rsidTr="006E6FE0">
        <w:tc>
          <w:tcPr>
            <w:tcW w:w="6588" w:type="dxa"/>
            <w:tcBorders>
              <w:top w:val="nil"/>
              <w:left w:val="nil"/>
              <w:bottom w:val="nil"/>
              <w:right w:val="nil"/>
            </w:tcBorders>
          </w:tcPr>
          <w:p w14:paraId="50CB3ABF"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Znesek odobrenega sofinanciranja po morebitnih finančnih korekcijah:</w:t>
            </w:r>
          </w:p>
        </w:tc>
        <w:tc>
          <w:tcPr>
            <w:tcW w:w="2880" w:type="dxa"/>
            <w:tcBorders>
              <w:top w:val="nil"/>
              <w:left w:val="nil"/>
              <w:bottom w:val="nil"/>
              <w:right w:val="nil"/>
            </w:tcBorders>
          </w:tcPr>
          <w:p w14:paraId="1F9983CF"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62"/>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tc>
      </w:tr>
      <w:tr w:rsidR="006E6FE0" w:rsidRPr="00D60040" w14:paraId="17C00586" w14:textId="77777777" w:rsidTr="006E6FE0">
        <w:tc>
          <w:tcPr>
            <w:tcW w:w="6588" w:type="dxa"/>
            <w:tcBorders>
              <w:top w:val="nil"/>
              <w:left w:val="nil"/>
              <w:bottom w:val="nil"/>
              <w:right w:val="nil"/>
            </w:tcBorders>
          </w:tcPr>
          <w:p w14:paraId="5E37BC3C"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Znesek dejansko realiziranega sofinanciranja do priprave tega poročila:</w:t>
            </w:r>
          </w:p>
        </w:tc>
        <w:tc>
          <w:tcPr>
            <w:tcW w:w="2880" w:type="dxa"/>
            <w:tcBorders>
              <w:top w:val="nil"/>
              <w:left w:val="nil"/>
              <w:bottom w:val="nil"/>
              <w:right w:val="nil"/>
            </w:tcBorders>
          </w:tcPr>
          <w:p w14:paraId="1B3D3FA9"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62"/>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tc>
      </w:tr>
    </w:tbl>
    <w:p w14:paraId="393C4BED" w14:textId="77777777" w:rsidR="00D60040" w:rsidRPr="00D60040" w:rsidRDefault="00D60040" w:rsidP="00D60040">
      <w:pPr>
        <w:spacing w:line="240" w:lineRule="auto"/>
        <w:jc w:val="both"/>
        <w:rPr>
          <w:rFonts w:ascii="Tahoma" w:hAnsi="Tahoma" w:cs="Tahoma"/>
          <w:szCs w:val="20"/>
          <w:lang w:eastAsia="sl-SI"/>
        </w:rPr>
      </w:pPr>
    </w:p>
    <w:p w14:paraId="22FC7F9A" w14:textId="77777777" w:rsidR="00D60040" w:rsidRPr="00D60040" w:rsidRDefault="00D60040" w:rsidP="00D60040">
      <w:pPr>
        <w:spacing w:line="240" w:lineRule="auto"/>
        <w:jc w:val="both"/>
        <w:rPr>
          <w:rFonts w:ascii="Tahoma" w:hAnsi="Tahoma" w:cs="Tahoma"/>
          <w:szCs w:val="20"/>
          <w:lang w:eastAsia="sl-SI"/>
        </w:rPr>
      </w:pPr>
    </w:p>
    <w:p w14:paraId="4BB80B17" w14:textId="77777777" w:rsidR="00D60040" w:rsidRPr="00D60040" w:rsidRDefault="00D60040" w:rsidP="00D60040">
      <w:pPr>
        <w:spacing w:line="240" w:lineRule="auto"/>
        <w:jc w:val="both"/>
        <w:rPr>
          <w:rFonts w:cs="Arial"/>
          <w:i/>
          <w:szCs w:val="20"/>
          <w:lang w:eastAsia="sl-SI"/>
        </w:rPr>
      </w:pPr>
      <w:r w:rsidRPr="00D60040">
        <w:rPr>
          <w:rFonts w:cs="Arial"/>
          <w:i/>
          <w:szCs w:val="20"/>
          <w:lang w:eastAsia="sl-SI"/>
        </w:rPr>
        <w:t>Operacijo delno financira Evropska unija, in sicer iz Evropskega sklada za regionalni razvoj. Operacija se izvaja v okviru »Operativnega programa za izvajanje Evropske kohezijske politike v obdobju 2014-2020«, prednostne osi »Socialna vključenost in zmanjšanje tveganja revščine«, v okviru izvajanja prednostne naložbe »Vlaganja v okviru strategij lokalnega razvoja, ki ga vodi skupnost«.</w:t>
      </w:r>
    </w:p>
    <w:tbl>
      <w:tblPr>
        <w:tblpPr w:leftFromText="141" w:rightFromText="141" w:vertAnchor="text" w:horzAnchor="margin" w:tblpY="364"/>
        <w:tblW w:w="9468" w:type="dxa"/>
        <w:tblLook w:val="01E0" w:firstRow="1" w:lastRow="1" w:firstColumn="1" w:lastColumn="1" w:noHBand="0" w:noVBand="0"/>
      </w:tblPr>
      <w:tblGrid>
        <w:gridCol w:w="3828"/>
        <w:gridCol w:w="60"/>
        <w:gridCol w:w="5580"/>
      </w:tblGrid>
      <w:tr w:rsidR="006E6FE0" w:rsidRPr="00D60040" w14:paraId="47A50B9D" w14:textId="77777777" w:rsidTr="00692515">
        <w:tc>
          <w:tcPr>
            <w:tcW w:w="3828" w:type="dxa"/>
          </w:tcPr>
          <w:p w14:paraId="50228FED"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Odgovorna oseba upravičenca:</w:t>
            </w:r>
          </w:p>
        </w:tc>
        <w:tc>
          <w:tcPr>
            <w:tcW w:w="5640" w:type="dxa"/>
            <w:gridSpan w:val="2"/>
          </w:tcPr>
          <w:p w14:paraId="58F84612"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0"/>
                  <w:enabled/>
                  <w:calcOnExit w:val="0"/>
                  <w:textInput/>
                </w:ffData>
              </w:fldChar>
            </w:r>
            <w:bookmarkStart w:id="3" w:name="Besedilo20"/>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
          </w:p>
        </w:tc>
      </w:tr>
      <w:tr w:rsidR="006E6FE0" w:rsidRPr="00D60040" w14:paraId="0084F623" w14:textId="77777777" w:rsidTr="00692515">
        <w:tc>
          <w:tcPr>
            <w:tcW w:w="3828" w:type="dxa"/>
          </w:tcPr>
          <w:p w14:paraId="21BB4F2B"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Skrbnik pogodbe na strani upravičenca:</w:t>
            </w:r>
          </w:p>
        </w:tc>
        <w:tc>
          <w:tcPr>
            <w:tcW w:w="5640" w:type="dxa"/>
            <w:gridSpan w:val="2"/>
          </w:tcPr>
          <w:p w14:paraId="29D8E2E3"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1"/>
                  <w:enabled/>
                  <w:calcOnExit w:val="0"/>
                  <w:textInput/>
                </w:ffData>
              </w:fldChar>
            </w:r>
            <w:bookmarkStart w:id="4" w:name="Besedilo21"/>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
          </w:p>
        </w:tc>
      </w:tr>
      <w:tr w:rsidR="006E6FE0" w:rsidRPr="00D60040" w14:paraId="2B67FABF" w14:textId="77777777" w:rsidTr="006E6FE0">
        <w:tc>
          <w:tcPr>
            <w:tcW w:w="3888" w:type="dxa"/>
            <w:gridSpan w:val="2"/>
          </w:tcPr>
          <w:p w14:paraId="07E33DC3"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Datum začetka operacije:</w:t>
            </w:r>
          </w:p>
        </w:tc>
        <w:bookmarkStart w:id="5" w:name="Besedilo26"/>
        <w:tc>
          <w:tcPr>
            <w:tcW w:w="5580" w:type="dxa"/>
          </w:tcPr>
          <w:p w14:paraId="33C5194A" w14:textId="77777777" w:rsidR="006E6FE0" w:rsidRPr="00D60040" w:rsidRDefault="006E6FE0" w:rsidP="006E6FE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26"/>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5"/>
            <w:r w:rsidRPr="00D60040">
              <w:rPr>
                <w:rFonts w:ascii="Tahoma" w:hAnsi="Tahoma" w:cs="Tahoma"/>
                <w:color w:val="808080" w:themeColor="background1" w:themeShade="80"/>
                <w:szCs w:val="20"/>
                <w:vertAlign w:val="superscript"/>
                <w:lang w:eastAsia="sl-SI"/>
              </w:rPr>
              <w:footnoteReference w:id="1"/>
            </w:r>
          </w:p>
        </w:tc>
      </w:tr>
      <w:tr w:rsidR="006E6FE0" w:rsidRPr="00D60040" w14:paraId="33FCFA8C" w14:textId="77777777" w:rsidTr="006E6FE0">
        <w:tc>
          <w:tcPr>
            <w:tcW w:w="3888" w:type="dxa"/>
            <w:gridSpan w:val="2"/>
          </w:tcPr>
          <w:p w14:paraId="4F0B3ED3"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Datum zaključka operacije:</w:t>
            </w:r>
          </w:p>
        </w:tc>
        <w:tc>
          <w:tcPr>
            <w:tcW w:w="5580" w:type="dxa"/>
          </w:tcPr>
          <w:p w14:paraId="7D760724" w14:textId="77777777" w:rsidR="006E6FE0" w:rsidRPr="00D60040" w:rsidRDefault="006E6FE0" w:rsidP="006E6FE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26"/>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vertAlign w:val="superscript"/>
                <w:lang w:eastAsia="sl-SI"/>
              </w:rPr>
              <w:footnoteReference w:id="2"/>
            </w:r>
            <w:r w:rsidRPr="00D60040">
              <w:rPr>
                <w:rFonts w:ascii="Tahoma" w:hAnsi="Tahoma" w:cs="Tahoma"/>
                <w:color w:val="808080" w:themeColor="background1" w:themeShade="80"/>
                <w:szCs w:val="20"/>
                <w:lang w:eastAsia="sl-SI"/>
              </w:rPr>
              <w:t xml:space="preserve"> </w:t>
            </w:r>
          </w:p>
        </w:tc>
      </w:tr>
      <w:tr w:rsidR="006E6FE0" w:rsidRPr="00D60040" w14:paraId="250518CA" w14:textId="77777777" w:rsidTr="006E6FE0">
        <w:tc>
          <w:tcPr>
            <w:tcW w:w="3888" w:type="dxa"/>
            <w:gridSpan w:val="2"/>
          </w:tcPr>
          <w:p w14:paraId="0B249A1D" w14:textId="77777777" w:rsidR="006E6FE0" w:rsidRPr="00D60040" w:rsidRDefault="006E6FE0" w:rsidP="006E6FE0">
            <w:pPr>
              <w:spacing w:line="240" w:lineRule="auto"/>
              <w:jc w:val="both"/>
              <w:rPr>
                <w:rFonts w:ascii="Tahoma" w:hAnsi="Tahoma" w:cs="Tahoma"/>
                <w:szCs w:val="20"/>
                <w:lang w:eastAsia="sl-SI"/>
              </w:rPr>
            </w:pPr>
            <w:r w:rsidRPr="00D60040">
              <w:rPr>
                <w:rFonts w:ascii="Tahoma" w:hAnsi="Tahoma" w:cs="Tahoma"/>
                <w:szCs w:val="20"/>
                <w:lang w:eastAsia="sl-SI"/>
              </w:rPr>
              <w:t>Datum zaključka spremljanja operacije:</w:t>
            </w:r>
          </w:p>
        </w:tc>
        <w:tc>
          <w:tcPr>
            <w:tcW w:w="5580" w:type="dxa"/>
          </w:tcPr>
          <w:p w14:paraId="1639086E" w14:textId="77777777" w:rsidR="006E6FE0" w:rsidRPr="00D60040" w:rsidRDefault="006E6FE0" w:rsidP="006E6FE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26"/>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vertAlign w:val="superscript"/>
                <w:lang w:eastAsia="sl-SI"/>
              </w:rPr>
              <w:footnoteReference w:id="3"/>
            </w:r>
            <w:r w:rsidRPr="00D60040">
              <w:rPr>
                <w:rFonts w:ascii="Tahoma" w:hAnsi="Tahoma" w:cs="Tahoma"/>
                <w:color w:val="808080" w:themeColor="background1" w:themeShade="80"/>
                <w:szCs w:val="20"/>
                <w:lang w:eastAsia="sl-SI"/>
              </w:rPr>
              <w:t xml:space="preserve"> </w:t>
            </w:r>
          </w:p>
        </w:tc>
      </w:tr>
    </w:tbl>
    <w:p w14:paraId="6E8E4A85" w14:textId="77777777" w:rsidR="00D60040" w:rsidRPr="00D60040" w:rsidRDefault="00D60040" w:rsidP="00D60040">
      <w:pPr>
        <w:spacing w:line="240" w:lineRule="auto"/>
        <w:jc w:val="both"/>
        <w:rPr>
          <w:rFonts w:ascii="Tahoma" w:hAnsi="Tahoma" w:cs="Tahoma"/>
          <w:szCs w:val="20"/>
          <w:lang w:eastAsia="sl-SI"/>
        </w:rPr>
      </w:pPr>
    </w:p>
    <w:p w14:paraId="65C7F40D" w14:textId="77777777" w:rsidR="00D60040" w:rsidRPr="00D60040" w:rsidRDefault="00D60040" w:rsidP="00D60040">
      <w:pPr>
        <w:spacing w:line="240" w:lineRule="auto"/>
        <w:jc w:val="both"/>
        <w:rPr>
          <w:rFonts w:ascii="Tahoma" w:hAnsi="Tahoma" w:cs="Tahoma"/>
          <w:szCs w:val="20"/>
          <w:lang w:eastAsia="sl-SI"/>
        </w:rPr>
      </w:pPr>
    </w:p>
    <w:p w14:paraId="42EA773B"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LOKACIJA HRANJENJA DOKUMENTACIJE O OPERACIJI PRI UPRAVIČENCU</w:t>
      </w:r>
    </w:p>
    <w:tbl>
      <w:tblPr>
        <w:tblW w:w="0" w:type="auto"/>
        <w:tblLook w:val="01E0" w:firstRow="1" w:lastRow="1" w:firstColumn="1" w:lastColumn="1" w:noHBand="0" w:noVBand="0"/>
      </w:tblPr>
      <w:tblGrid>
        <w:gridCol w:w="870"/>
        <w:gridCol w:w="376"/>
        <w:gridCol w:w="916"/>
        <w:gridCol w:w="1408"/>
        <w:gridCol w:w="470"/>
        <w:gridCol w:w="4458"/>
      </w:tblGrid>
      <w:tr w:rsidR="00D60040" w:rsidRPr="00D60040" w14:paraId="387D2CFE" w14:textId="77777777" w:rsidTr="00DA285C">
        <w:tc>
          <w:tcPr>
            <w:tcW w:w="869" w:type="dxa"/>
          </w:tcPr>
          <w:p w14:paraId="37ECEA7A" w14:textId="77777777" w:rsidR="00D60040" w:rsidRPr="00D60040" w:rsidRDefault="00D60040" w:rsidP="00D60040">
            <w:pPr>
              <w:spacing w:line="240" w:lineRule="auto"/>
              <w:jc w:val="both"/>
              <w:rPr>
                <w:rFonts w:ascii="Tahoma" w:hAnsi="Tahoma" w:cs="Tahoma"/>
                <w:szCs w:val="20"/>
                <w:lang w:eastAsia="sl-SI"/>
              </w:rPr>
            </w:pPr>
          </w:p>
          <w:p w14:paraId="16EC0E3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Naslov:</w:t>
            </w:r>
          </w:p>
        </w:tc>
        <w:tc>
          <w:tcPr>
            <w:tcW w:w="8599" w:type="dxa"/>
            <w:gridSpan w:val="5"/>
          </w:tcPr>
          <w:p w14:paraId="78E9D075"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p>
          <w:p w14:paraId="3CEF041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2"/>
                  <w:enabled/>
                  <w:calcOnExit w:val="0"/>
                  <w:textInput/>
                </w:ffData>
              </w:fldChar>
            </w:r>
            <w:bookmarkStart w:id="6" w:name="Besedilo22"/>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6"/>
          </w:p>
        </w:tc>
      </w:tr>
      <w:tr w:rsidR="00D60040" w:rsidRPr="00D60040" w14:paraId="5CD0F2FE" w14:textId="77777777" w:rsidTr="00DA285C">
        <w:tc>
          <w:tcPr>
            <w:tcW w:w="1245" w:type="dxa"/>
            <w:gridSpan w:val="2"/>
          </w:tcPr>
          <w:p w14:paraId="3533D40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Nadstropje:</w:t>
            </w:r>
          </w:p>
        </w:tc>
        <w:tc>
          <w:tcPr>
            <w:tcW w:w="8223" w:type="dxa"/>
            <w:gridSpan w:val="4"/>
          </w:tcPr>
          <w:p w14:paraId="205AF760"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3"/>
                  <w:enabled/>
                  <w:calcOnExit w:val="0"/>
                  <w:textInput/>
                </w:ffData>
              </w:fldChar>
            </w:r>
            <w:bookmarkStart w:id="7" w:name="Besedilo23"/>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7"/>
          </w:p>
        </w:tc>
      </w:tr>
      <w:tr w:rsidR="00D60040" w:rsidRPr="00D60040" w14:paraId="57D64D66" w14:textId="77777777" w:rsidTr="00DA285C">
        <w:tc>
          <w:tcPr>
            <w:tcW w:w="2268" w:type="dxa"/>
            <w:gridSpan w:val="3"/>
          </w:tcPr>
          <w:p w14:paraId="5706E14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Številka sobe/pisarne:</w:t>
            </w:r>
          </w:p>
        </w:tc>
        <w:tc>
          <w:tcPr>
            <w:tcW w:w="7200" w:type="dxa"/>
            <w:gridSpan w:val="3"/>
          </w:tcPr>
          <w:p w14:paraId="3DFE177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4"/>
                  <w:enabled/>
                  <w:calcOnExit w:val="0"/>
                  <w:textInput/>
                </w:ffData>
              </w:fldChar>
            </w:r>
            <w:bookmarkStart w:id="8" w:name="Besedilo24"/>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8"/>
          </w:p>
        </w:tc>
      </w:tr>
      <w:tr w:rsidR="00D60040" w:rsidRPr="00D60040" w14:paraId="41779F63" w14:textId="77777777" w:rsidTr="00DA285C">
        <w:tc>
          <w:tcPr>
            <w:tcW w:w="3888" w:type="dxa"/>
            <w:gridSpan w:val="4"/>
          </w:tcPr>
          <w:p w14:paraId="53642BD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Morebitne dodatne informacije o lokaciji:</w:t>
            </w:r>
          </w:p>
        </w:tc>
        <w:tc>
          <w:tcPr>
            <w:tcW w:w="5580" w:type="dxa"/>
            <w:gridSpan w:val="2"/>
          </w:tcPr>
          <w:p w14:paraId="44F33651"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6D419F14" w14:textId="77777777" w:rsidTr="00DA285C">
        <w:tc>
          <w:tcPr>
            <w:tcW w:w="4428" w:type="dxa"/>
            <w:gridSpan w:val="5"/>
          </w:tcPr>
          <w:p w14:paraId="252A6A44"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Odgovorna oseba za hrambo dokumentacije:</w:t>
            </w:r>
          </w:p>
        </w:tc>
        <w:tc>
          <w:tcPr>
            <w:tcW w:w="5040" w:type="dxa"/>
          </w:tcPr>
          <w:p w14:paraId="673B6940"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25"/>
                  <w:enabled/>
                  <w:calcOnExit w:val="0"/>
                  <w:textInput/>
                </w:ffData>
              </w:fldChar>
            </w:r>
            <w:bookmarkStart w:id="9" w:name="Besedilo25"/>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9"/>
          </w:p>
        </w:tc>
      </w:tr>
    </w:tbl>
    <w:p w14:paraId="0980B283" w14:textId="77777777" w:rsidR="00D60040" w:rsidRPr="00D60040" w:rsidRDefault="00D60040" w:rsidP="00D60040">
      <w:pPr>
        <w:spacing w:line="240" w:lineRule="auto"/>
        <w:jc w:val="both"/>
        <w:rPr>
          <w:rFonts w:ascii="Tahoma" w:hAnsi="Tahoma" w:cs="Tahoma"/>
          <w:szCs w:val="20"/>
          <w:lang w:eastAsia="sl-SI"/>
        </w:rPr>
      </w:pPr>
    </w:p>
    <w:p w14:paraId="294D02F7"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t xml:space="preserve">Izjava 1: </w:t>
      </w:r>
      <w:bookmarkStart w:id="10" w:name="Potrditev17"/>
    </w:p>
    <w:p w14:paraId="0A777A20"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
            <w:enabled/>
            <w:calcOnExit w:val="0"/>
            <w:checkBox>
              <w:sizeAuto/>
              <w:default w:val="0"/>
              <w:checked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bookmarkEnd w:id="10"/>
      <w:r w:rsidRPr="00D60040">
        <w:rPr>
          <w:rFonts w:ascii="Tahoma" w:hAnsi="Tahoma" w:cs="Tahoma"/>
          <w:b/>
          <w:szCs w:val="20"/>
          <w:lang w:eastAsia="sl-SI"/>
        </w:rPr>
        <w:t xml:space="preserve"> Upravičenec ima zagotovljeno zadostno revizijsko sled in urejeno arhiviranje operacije.</w:t>
      </w:r>
    </w:p>
    <w:p w14:paraId="2494E08A"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16"/>
          <w:szCs w:val="16"/>
          <w:lang w:eastAsia="sl-SI"/>
        </w:rPr>
      </w:pPr>
    </w:p>
    <w:p w14:paraId="7E76C979"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16"/>
          <w:szCs w:val="16"/>
          <w:lang w:eastAsia="sl-SI"/>
        </w:rPr>
      </w:pPr>
      <w:r w:rsidRPr="00D60040">
        <w:rPr>
          <w:rFonts w:ascii="Tahoma" w:hAnsi="Tahoma" w:cs="Tahoma"/>
          <w:sz w:val="16"/>
          <w:szCs w:val="16"/>
          <w:lang w:eastAsia="sl-SI"/>
        </w:rPr>
        <w:t>Zadostna revizijska sled omogoča revizorjem, da pridobijo podrobnejši pregled nad postopki, ki so bili izvedeni pri porabi sredstev EU ter omogoča pregled nad dokumenti, ki so nastali pri izvajanju postopkov porabe teh sredstev. Vsa dokumentacija (označi)</w:t>
      </w:r>
    </w:p>
    <w:p w14:paraId="2E1C21C4"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16"/>
          <w:szCs w:val="16"/>
          <w:lang w:eastAsia="sl-SI"/>
        </w:rPr>
      </w:pPr>
      <w:r w:rsidRPr="00D60040">
        <w:rPr>
          <w:rFonts w:ascii="Tahoma" w:hAnsi="Tahoma" w:cs="Tahoma"/>
          <w:sz w:val="16"/>
          <w:szCs w:val="16"/>
          <w:lang w:eastAsia="sl-SI"/>
        </w:rPr>
        <w:fldChar w:fldCharType="begin">
          <w:ffData>
            <w:name w:val="Potrditev18"/>
            <w:enabled/>
            <w:calcOnExit w:val="0"/>
            <w:checkBox>
              <w:sizeAuto/>
              <w:default w:val="0"/>
              <w:checked w:val="0"/>
            </w:checkBox>
          </w:ffData>
        </w:fldChar>
      </w:r>
      <w:bookmarkStart w:id="11" w:name="Potrditev18"/>
      <w:r w:rsidRPr="00D60040">
        <w:rPr>
          <w:rFonts w:ascii="Tahoma" w:hAnsi="Tahoma" w:cs="Tahoma"/>
          <w:sz w:val="16"/>
          <w:szCs w:val="16"/>
          <w:lang w:eastAsia="sl-SI"/>
        </w:rPr>
        <w:instrText xml:space="preserve"> FORMCHECKBOX </w:instrText>
      </w:r>
      <w:r w:rsidR="00FC0674">
        <w:rPr>
          <w:rFonts w:ascii="Tahoma" w:hAnsi="Tahoma" w:cs="Tahoma"/>
          <w:sz w:val="16"/>
          <w:szCs w:val="16"/>
          <w:lang w:eastAsia="sl-SI"/>
        </w:rPr>
      </w:r>
      <w:r w:rsidR="00FC0674">
        <w:rPr>
          <w:rFonts w:ascii="Tahoma" w:hAnsi="Tahoma" w:cs="Tahoma"/>
          <w:sz w:val="16"/>
          <w:szCs w:val="16"/>
          <w:lang w:eastAsia="sl-SI"/>
        </w:rPr>
        <w:fldChar w:fldCharType="separate"/>
      </w:r>
      <w:r w:rsidRPr="00D60040">
        <w:rPr>
          <w:rFonts w:ascii="Tahoma" w:hAnsi="Tahoma" w:cs="Tahoma"/>
          <w:sz w:val="16"/>
          <w:szCs w:val="16"/>
          <w:lang w:eastAsia="sl-SI"/>
        </w:rPr>
        <w:fldChar w:fldCharType="end"/>
      </w:r>
      <w:bookmarkEnd w:id="11"/>
      <w:r w:rsidRPr="00D60040">
        <w:rPr>
          <w:rFonts w:ascii="Tahoma" w:hAnsi="Tahoma" w:cs="Tahoma"/>
          <w:sz w:val="16"/>
          <w:szCs w:val="16"/>
          <w:lang w:eastAsia="sl-SI"/>
        </w:rPr>
        <w:t xml:space="preserve"> je ustrezno evidentirana v spisu oziroma </w:t>
      </w:r>
    </w:p>
    <w:p w14:paraId="08482AF5"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16"/>
          <w:szCs w:val="16"/>
          <w:lang w:eastAsia="sl-SI"/>
        </w:rPr>
      </w:pPr>
      <w:r w:rsidRPr="00D60040">
        <w:rPr>
          <w:rFonts w:ascii="Tahoma" w:hAnsi="Tahoma" w:cs="Tahoma"/>
          <w:sz w:val="16"/>
          <w:szCs w:val="16"/>
          <w:lang w:eastAsia="sl-SI"/>
        </w:rPr>
        <w:fldChar w:fldCharType="begin">
          <w:ffData>
            <w:name w:val="Potrditev19"/>
            <w:enabled/>
            <w:calcOnExit w:val="0"/>
            <w:checkBox>
              <w:sizeAuto/>
              <w:default w:val="0"/>
              <w:checked w:val="0"/>
            </w:checkBox>
          </w:ffData>
        </w:fldChar>
      </w:r>
      <w:bookmarkStart w:id="12" w:name="Potrditev19"/>
      <w:r w:rsidRPr="00D60040">
        <w:rPr>
          <w:rFonts w:ascii="Tahoma" w:hAnsi="Tahoma" w:cs="Tahoma"/>
          <w:sz w:val="16"/>
          <w:szCs w:val="16"/>
          <w:lang w:eastAsia="sl-SI"/>
        </w:rPr>
        <w:instrText xml:space="preserve"> FORMCHECKBOX </w:instrText>
      </w:r>
      <w:r w:rsidR="00FC0674">
        <w:rPr>
          <w:rFonts w:ascii="Tahoma" w:hAnsi="Tahoma" w:cs="Tahoma"/>
          <w:sz w:val="16"/>
          <w:szCs w:val="16"/>
          <w:lang w:eastAsia="sl-SI"/>
        </w:rPr>
      </w:r>
      <w:r w:rsidR="00FC0674">
        <w:rPr>
          <w:rFonts w:ascii="Tahoma" w:hAnsi="Tahoma" w:cs="Tahoma"/>
          <w:sz w:val="16"/>
          <w:szCs w:val="16"/>
          <w:lang w:eastAsia="sl-SI"/>
        </w:rPr>
        <w:fldChar w:fldCharType="separate"/>
      </w:r>
      <w:r w:rsidRPr="00D60040">
        <w:rPr>
          <w:rFonts w:ascii="Tahoma" w:hAnsi="Tahoma" w:cs="Tahoma"/>
          <w:sz w:val="16"/>
          <w:szCs w:val="16"/>
          <w:lang w:eastAsia="sl-SI"/>
        </w:rPr>
        <w:fldChar w:fldCharType="end"/>
      </w:r>
      <w:bookmarkEnd w:id="12"/>
      <w:r w:rsidRPr="00D60040">
        <w:rPr>
          <w:rFonts w:ascii="Tahoma" w:hAnsi="Tahoma" w:cs="Tahoma"/>
          <w:sz w:val="16"/>
          <w:szCs w:val="16"/>
          <w:lang w:eastAsia="sl-SI"/>
        </w:rPr>
        <w:t xml:space="preserve"> je evidentirana na posebej pripravljenem seznamu dokumentov in ustrezno oštevilčena.</w:t>
      </w:r>
    </w:p>
    <w:p w14:paraId="53A4A8CF"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16"/>
          <w:szCs w:val="16"/>
          <w:lang w:eastAsia="sl-SI"/>
        </w:rPr>
      </w:pPr>
    </w:p>
    <w:p w14:paraId="6EECE2B1"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16"/>
          <w:szCs w:val="16"/>
          <w:lang w:eastAsia="sl-SI"/>
        </w:rPr>
      </w:pPr>
      <w:r w:rsidRPr="00D60040">
        <w:rPr>
          <w:rFonts w:ascii="Tahoma" w:hAnsi="Tahoma" w:cs="Tahoma"/>
          <w:sz w:val="16"/>
          <w:szCs w:val="16"/>
          <w:lang w:eastAsia="sl-SI"/>
        </w:rPr>
        <w:t xml:space="preserve">Dokumentacija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w:t>
      </w:r>
      <w:r w:rsidRPr="00D60040">
        <w:rPr>
          <w:rFonts w:ascii="Tahoma" w:hAnsi="Tahoma" w:cs="Tahoma"/>
          <w:sz w:val="16"/>
          <w:szCs w:val="16"/>
          <w:lang w:eastAsia="sl-SI"/>
        </w:rPr>
        <w:lastRenderedPageBreak/>
        <w:t>so upoštevana tudi Navodila organa upravljanja na področju komuniciranja vsebin evropske kohezijske politike v programskem obdobju 2014–2020.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sidRPr="00D60040">
        <w:rPr>
          <w:rFonts w:ascii="Tahoma" w:hAnsi="Tahoma" w:cs="Tahoma"/>
          <w:sz w:val="16"/>
          <w:szCs w:val="16"/>
          <w:vertAlign w:val="superscript"/>
          <w:lang w:eastAsia="sl-SI"/>
        </w:rPr>
        <w:footnoteReference w:id="4"/>
      </w:r>
    </w:p>
    <w:p w14:paraId="10C183CF" w14:textId="77777777" w:rsidR="00D60040" w:rsidRPr="00D60040" w:rsidRDefault="00D60040" w:rsidP="00D60040">
      <w:pPr>
        <w:spacing w:line="240" w:lineRule="auto"/>
        <w:jc w:val="both"/>
        <w:rPr>
          <w:rFonts w:ascii="Tahoma" w:hAnsi="Tahoma" w:cs="Tahoma"/>
          <w:szCs w:val="20"/>
          <w:lang w:eastAsia="sl-SI"/>
        </w:rPr>
      </w:pPr>
    </w:p>
    <w:p w14:paraId="6AEA5811" w14:textId="77777777" w:rsidR="00D60040" w:rsidRPr="00D60040" w:rsidRDefault="00D60040" w:rsidP="00D60040">
      <w:pPr>
        <w:spacing w:line="240" w:lineRule="auto"/>
        <w:jc w:val="both"/>
        <w:rPr>
          <w:rFonts w:ascii="Tahoma" w:hAnsi="Tahoma" w:cs="Tahoma"/>
          <w:szCs w:val="20"/>
          <w:lang w:eastAsia="sl-SI"/>
        </w:rPr>
      </w:pPr>
    </w:p>
    <w:p w14:paraId="3B416309"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TEMATSKO PODROČJE</w:t>
      </w:r>
    </w:p>
    <w:p w14:paraId="5681289C" w14:textId="77777777" w:rsidR="00D60040" w:rsidRPr="00D60040" w:rsidRDefault="00D60040" w:rsidP="00D60040">
      <w:pPr>
        <w:spacing w:line="240" w:lineRule="auto"/>
        <w:jc w:val="both"/>
        <w:rPr>
          <w:rFonts w:ascii="Tahoma" w:hAnsi="Tahoma" w:cs="Tahoma"/>
          <w:szCs w:val="20"/>
          <w:lang w:eastAsia="sl-SI"/>
        </w:rPr>
      </w:pPr>
    </w:p>
    <w:p w14:paraId="33FFC86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Tematsko področje ukrepanja operacije je:</w:t>
      </w:r>
    </w:p>
    <w:p w14:paraId="76B9030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30"/>
            <w:enabled/>
            <w:calcOnExit w:val="0"/>
            <w:checkBox>
              <w:sizeAuto/>
              <w:default w:val="0"/>
            </w:checkBox>
          </w:ffData>
        </w:fldChar>
      </w:r>
      <w:bookmarkStart w:id="13" w:name="Potrditev30"/>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13"/>
      <w:r w:rsidRPr="00D60040">
        <w:rPr>
          <w:rFonts w:ascii="Tahoma" w:hAnsi="Tahoma" w:cs="Tahoma"/>
          <w:szCs w:val="20"/>
          <w:lang w:eastAsia="sl-SI"/>
        </w:rPr>
        <w:t xml:space="preserve"> Ustvarjanje delovnih mest</w:t>
      </w:r>
    </w:p>
    <w:p w14:paraId="32B6AA18"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31"/>
            <w:enabled/>
            <w:calcOnExit w:val="0"/>
            <w:checkBox>
              <w:sizeAuto/>
              <w:default w:val="0"/>
            </w:checkBox>
          </w:ffData>
        </w:fldChar>
      </w:r>
      <w:bookmarkStart w:id="14" w:name="Potrditev31"/>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14"/>
      <w:r w:rsidRPr="00D60040">
        <w:rPr>
          <w:rFonts w:ascii="Tahoma" w:hAnsi="Tahoma" w:cs="Tahoma"/>
          <w:szCs w:val="20"/>
          <w:lang w:eastAsia="sl-SI"/>
        </w:rPr>
        <w:t xml:space="preserve"> Varstvo okolja in ohranjanje narave</w:t>
      </w:r>
    </w:p>
    <w:p w14:paraId="24A8202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32"/>
            <w:enabled/>
            <w:calcOnExit w:val="0"/>
            <w:checkBox>
              <w:sizeAuto/>
              <w:default w:val="0"/>
            </w:checkBox>
          </w:ffData>
        </w:fldChar>
      </w:r>
      <w:bookmarkStart w:id="15" w:name="Potrditev32"/>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15"/>
      <w:r w:rsidRPr="00D60040">
        <w:rPr>
          <w:rFonts w:ascii="Tahoma" w:hAnsi="Tahoma" w:cs="Tahoma"/>
          <w:szCs w:val="20"/>
          <w:lang w:eastAsia="sl-SI"/>
        </w:rPr>
        <w:t xml:space="preserve"> Večja vključenost mladih, žensk in drugih ranljivih skupin</w:t>
      </w:r>
    </w:p>
    <w:p w14:paraId="60E746CC" w14:textId="77777777" w:rsidR="00D60040" w:rsidRPr="00D60040" w:rsidRDefault="00D60040" w:rsidP="00D60040">
      <w:pPr>
        <w:spacing w:line="240" w:lineRule="auto"/>
        <w:jc w:val="both"/>
        <w:rPr>
          <w:rFonts w:ascii="Tahoma" w:hAnsi="Tahoma" w:cs="Tahoma"/>
          <w:szCs w:val="20"/>
          <w:lang w:eastAsia="sl-SI"/>
        </w:rPr>
      </w:pPr>
    </w:p>
    <w:p w14:paraId="2393E1E5" w14:textId="77777777" w:rsidR="00D60040" w:rsidRPr="00D60040" w:rsidRDefault="00D60040" w:rsidP="00D60040">
      <w:pPr>
        <w:spacing w:line="240" w:lineRule="auto"/>
        <w:jc w:val="both"/>
        <w:rPr>
          <w:rFonts w:ascii="Tahoma" w:hAnsi="Tahoma" w:cs="Tahoma"/>
          <w:szCs w:val="20"/>
          <w:lang w:eastAsia="sl-SI"/>
        </w:rPr>
      </w:pPr>
    </w:p>
    <w:p w14:paraId="7B4DC33D"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IZVEDENE AKTIVNOSTI OPERACIJE</w:t>
      </w:r>
    </w:p>
    <w:p w14:paraId="7147EC13" w14:textId="77777777" w:rsidR="00D60040" w:rsidRPr="00D60040" w:rsidRDefault="00D60040" w:rsidP="00D60040">
      <w:pPr>
        <w:spacing w:line="240" w:lineRule="auto"/>
        <w:jc w:val="both"/>
        <w:rPr>
          <w:rFonts w:ascii="Tahoma" w:hAnsi="Tahoma" w:cs="Tahoma"/>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8"/>
        <w:gridCol w:w="2145"/>
        <w:gridCol w:w="2268"/>
      </w:tblGrid>
      <w:tr w:rsidR="00D60040" w:rsidRPr="00D60040" w14:paraId="68878D26" w14:textId="77777777" w:rsidTr="00DA285C">
        <w:tc>
          <w:tcPr>
            <w:tcW w:w="3348" w:type="dxa"/>
            <w:shd w:val="clear" w:color="auto" w:fill="E6E6E6"/>
          </w:tcPr>
          <w:p w14:paraId="6F388AE9"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Načrtovane aktivnosti (iz vloge na javni razpis)</w:t>
            </w:r>
          </w:p>
        </w:tc>
        <w:tc>
          <w:tcPr>
            <w:tcW w:w="1448" w:type="dxa"/>
            <w:shd w:val="clear" w:color="auto" w:fill="E6E6E6"/>
          </w:tcPr>
          <w:p w14:paraId="67361024"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Realizirano/</w:t>
            </w:r>
          </w:p>
          <w:p w14:paraId="20162CE4"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nerealizirano</w:t>
            </w:r>
          </w:p>
        </w:tc>
        <w:tc>
          <w:tcPr>
            <w:tcW w:w="2145" w:type="dxa"/>
            <w:shd w:val="clear" w:color="auto" w:fill="E6E6E6"/>
          </w:tcPr>
          <w:p w14:paraId="0DC4EB51"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 xml:space="preserve">Časovna opredelitev realizacije </w:t>
            </w:r>
            <w:r w:rsidRPr="00D60040">
              <w:rPr>
                <w:rFonts w:ascii="Tahoma" w:hAnsi="Tahoma" w:cs="Tahoma"/>
                <w:sz w:val="16"/>
                <w:szCs w:val="16"/>
                <w:lang w:eastAsia="sl-SI"/>
              </w:rPr>
              <w:t>(mesec, leto)</w:t>
            </w:r>
          </w:p>
        </w:tc>
        <w:tc>
          <w:tcPr>
            <w:tcW w:w="2268" w:type="dxa"/>
            <w:shd w:val="clear" w:color="auto" w:fill="E6E6E6"/>
          </w:tcPr>
          <w:p w14:paraId="568436A6"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 xml:space="preserve">Razlogi/vzroki </w:t>
            </w:r>
          </w:p>
          <w:p w14:paraId="29316F4C"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odstopanj</w:t>
            </w:r>
          </w:p>
        </w:tc>
      </w:tr>
      <w:tr w:rsidR="00D60040" w:rsidRPr="00D60040" w14:paraId="2087A397" w14:textId="77777777" w:rsidTr="00DA285C">
        <w:tc>
          <w:tcPr>
            <w:tcW w:w="3348" w:type="dxa"/>
          </w:tcPr>
          <w:p w14:paraId="333EE324" w14:textId="77777777" w:rsidR="00D60040" w:rsidRPr="00D60040" w:rsidRDefault="00D60040" w:rsidP="00D60040">
            <w:pPr>
              <w:numPr>
                <w:ilvl w:val="0"/>
                <w:numId w:val="33"/>
              </w:num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1"/>
                  <w:enabled/>
                  <w:calcOnExit w:val="0"/>
                  <w:textInput/>
                </w:ffData>
              </w:fldChar>
            </w:r>
            <w:bookmarkStart w:id="16" w:name="Besedilo31"/>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16"/>
          </w:p>
        </w:tc>
        <w:tc>
          <w:tcPr>
            <w:tcW w:w="1448" w:type="dxa"/>
          </w:tcPr>
          <w:p w14:paraId="0E9CAAFB"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1"/>
                  <w:enabled/>
                  <w:calcOnExit w:val="0"/>
                  <w:ddList>
                    <w:listEntry w:val="Izberi"/>
                    <w:listEntry w:val="Realizirano"/>
                    <w:listEntry w:val="Nerealizirano"/>
                  </w:ddList>
                </w:ffData>
              </w:fldChar>
            </w:r>
            <w:bookmarkStart w:id="17" w:name="Spust1"/>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17"/>
          </w:p>
        </w:tc>
        <w:tc>
          <w:tcPr>
            <w:tcW w:w="2145" w:type="dxa"/>
          </w:tcPr>
          <w:p w14:paraId="2B581CED" w14:textId="77777777" w:rsidR="00D60040" w:rsidRPr="00D60040" w:rsidRDefault="00D60040" w:rsidP="00D60040">
            <w:pPr>
              <w:spacing w:line="240" w:lineRule="auto"/>
              <w:jc w:val="center"/>
              <w:rPr>
                <w:rFonts w:ascii="Tahoma" w:hAnsi="Tahoma" w:cs="Tahoma"/>
                <w:sz w:val="16"/>
                <w:szCs w:val="16"/>
                <w:lang w:eastAsia="sl-SI"/>
              </w:rPr>
            </w:pPr>
            <w:r w:rsidRPr="00D60040">
              <w:rPr>
                <w:rFonts w:ascii="Tahoma" w:hAnsi="Tahoma" w:cs="Tahoma"/>
                <w:sz w:val="16"/>
                <w:szCs w:val="16"/>
                <w:lang w:eastAsia="sl-SI"/>
              </w:rPr>
              <w:t xml:space="preserve">od </w:t>
            </w:r>
            <w:bookmarkStart w:id="18" w:name="Besedilo48"/>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bookmarkEnd w:id="18"/>
            <w:r w:rsidRPr="00D60040">
              <w:rPr>
                <w:rFonts w:ascii="Tahoma" w:hAnsi="Tahoma" w:cs="Tahoma"/>
                <w:sz w:val="16"/>
                <w:szCs w:val="16"/>
                <w:lang w:eastAsia="sl-SI"/>
              </w:rPr>
              <w:t xml:space="preserve"> do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p>
        </w:tc>
        <w:tc>
          <w:tcPr>
            <w:tcW w:w="2268" w:type="dxa"/>
          </w:tcPr>
          <w:p w14:paraId="6E5A7D59"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2"/>
                  <w:enabled/>
                  <w:calcOnExit w:val="0"/>
                  <w:textInput/>
                </w:ffData>
              </w:fldChar>
            </w:r>
            <w:bookmarkStart w:id="19" w:name="Besedilo32"/>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19"/>
          </w:p>
        </w:tc>
      </w:tr>
      <w:tr w:rsidR="00D60040" w:rsidRPr="00D60040" w14:paraId="341120F0" w14:textId="77777777" w:rsidTr="00DA285C">
        <w:tc>
          <w:tcPr>
            <w:tcW w:w="3348" w:type="dxa"/>
          </w:tcPr>
          <w:p w14:paraId="0E9B8CD5" w14:textId="77777777" w:rsidR="00D60040" w:rsidRPr="00D60040" w:rsidRDefault="00D60040" w:rsidP="00D60040">
            <w:pPr>
              <w:numPr>
                <w:ilvl w:val="0"/>
                <w:numId w:val="33"/>
              </w:num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1"/>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48" w:type="dxa"/>
          </w:tcPr>
          <w:p w14:paraId="00768AF8"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1"/>
                  <w:enabled/>
                  <w:calcOnExit w:val="0"/>
                  <w:ddList>
                    <w:listEntry w:val="Izberi"/>
                    <w:listEntry w:val="Realizirano"/>
                    <w:listEntry w:val="Nerealizirano"/>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145" w:type="dxa"/>
          </w:tcPr>
          <w:p w14:paraId="5EBDF96C" w14:textId="77777777" w:rsidR="00D60040" w:rsidRPr="00D60040" w:rsidRDefault="00D60040" w:rsidP="00D60040">
            <w:pPr>
              <w:spacing w:line="240" w:lineRule="auto"/>
              <w:jc w:val="center"/>
              <w:rPr>
                <w:rFonts w:ascii="Tahoma" w:hAnsi="Tahoma" w:cs="Tahoma"/>
                <w:sz w:val="16"/>
                <w:szCs w:val="16"/>
                <w:lang w:eastAsia="sl-SI"/>
              </w:rPr>
            </w:pPr>
            <w:r w:rsidRPr="00D60040">
              <w:rPr>
                <w:rFonts w:ascii="Tahoma" w:hAnsi="Tahoma" w:cs="Tahoma"/>
                <w:sz w:val="16"/>
                <w:szCs w:val="16"/>
                <w:lang w:eastAsia="sl-SI"/>
              </w:rPr>
              <w:t xml:space="preserve">od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r w:rsidRPr="00D60040">
              <w:rPr>
                <w:rFonts w:ascii="Tahoma" w:hAnsi="Tahoma" w:cs="Tahoma"/>
                <w:sz w:val="16"/>
                <w:szCs w:val="16"/>
                <w:lang w:eastAsia="sl-SI"/>
              </w:rPr>
              <w:t xml:space="preserve"> do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p>
        </w:tc>
        <w:tc>
          <w:tcPr>
            <w:tcW w:w="2268" w:type="dxa"/>
          </w:tcPr>
          <w:p w14:paraId="3916A051"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3"/>
                  <w:enabled/>
                  <w:calcOnExit w:val="0"/>
                  <w:textInput/>
                </w:ffData>
              </w:fldChar>
            </w:r>
            <w:bookmarkStart w:id="20" w:name="Besedilo33"/>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0"/>
          </w:p>
        </w:tc>
      </w:tr>
      <w:tr w:rsidR="00D60040" w:rsidRPr="00D60040" w14:paraId="267CCB60" w14:textId="77777777" w:rsidTr="00DA285C">
        <w:tc>
          <w:tcPr>
            <w:tcW w:w="3348" w:type="dxa"/>
          </w:tcPr>
          <w:p w14:paraId="1029650B" w14:textId="77777777" w:rsidR="00D60040" w:rsidRPr="00D60040" w:rsidRDefault="00D60040" w:rsidP="00D60040">
            <w:pPr>
              <w:numPr>
                <w:ilvl w:val="0"/>
                <w:numId w:val="33"/>
              </w:num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1"/>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48" w:type="dxa"/>
          </w:tcPr>
          <w:p w14:paraId="1F15FFE9"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1"/>
                  <w:enabled/>
                  <w:calcOnExit w:val="0"/>
                  <w:ddList>
                    <w:listEntry w:val="Izberi"/>
                    <w:listEntry w:val="Realizirano"/>
                    <w:listEntry w:val="Nerealizirano"/>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145" w:type="dxa"/>
          </w:tcPr>
          <w:p w14:paraId="2A0747DE" w14:textId="77777777" w:rsidR="00D60040" w:rsidRPr="00D60040" w:rsidRDefault="00D60040" w:rsidP="00D60040">
            <w:pPr>
              <w:spacing w:line="240" w:lineRule="auto"/>
              <w:jc w:val="center"/>
              <w:rPr>
                <w:rFonts w:ascii="Tahoma" w:hAnsi="Tahoma" w:cs="Tahoma"/>
                <w:sz w:val="16"/>
                <w:szCs w:val="16"/>
                <w:lang w:eastAsia="sl-SI"/>
              </w:rPr>
            </w:pPr>
            <w:r w:rsidRPr="00D60040">
              <w:rPr>
                <w:rFonts w:ascii="Tahoma" w:hAnsi="Tahoma" w:cs="Tahoma"/>
                <w:sz w:val="16"/>
                <w:szCs w:val="16"/>
                <w:lang w:eastAsia="sl-SI"/>
              </w:rPr>
              <w:t xml:space="preserve">od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r w:rsidRPr="00D60040">
              <w:rPr>
                <w:rFonts w:ascii="Tahoma" w:hAnsi="Tahoma" w:cs="Tahoma"/>
                <w:sz w:val="16"/>
                <w:szCs w:val="16"/>
                <w:lang w:eastAsia="sl-SI"/>
              </w:rPr>
              <w:t xml:space="preserve"> do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p>
        </w:tc>
        <w:tc>
          <w:tcPr>
            <w:tcW w:w="2268" w:type="dxa"/>
          </w:tcPr>
          <w:p w14:paraId="745CC84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4"/>
                  <w:enabled/>
                  <w:calcOnExit w:val="0"/>
                  <w:textInput/>
                </w:ffData>
              </w:fldChar>
            </w:r>
            <w:bookmarkStart w:id="21" w:name="Besedilo34"/>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1"/>
          </w:p>
        </w:tc>
      </w:tr>
      <w:tr w:rsidR="00D60040" w:rsidRPr="00D60040" w14:paraId="7A44B865" w14:textId="77777777" w:rsidTr="00DA285C">
        <w:tc>
          <w:tcPr>
            <w:tcW w:w="3348" w:type="dxa"/>
          </w:tcPr>
          <w:p w14:paraId="1C92EB88" w14:textId="77777777" w:rsidR="00D60040" w:rsidRPr="00D60040" w:rsidRDefault="00D60040" w:rsidP="00D60040">
            <w:pPr>
              <w:numPr>
                <w:ilvl w:val="0"/>
                <w:numId w:val="33"/>
              </w:num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1"/>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48" w:type="dxa"/>
          </w:tcPr>
          <w:p w14:paraId="4B628916"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1"/>
                  <w:enabled/>
                  <w:calcOnExit w:val="0"/>
                  <w:ddList>
                    <w:listEntry w:val="Izberi"/>
                    <w:listEntry w:val="Realizirano"/>
                    <w:listEntry w:val="Nerealizirano"/>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145" w:type="dxa"/>
          </w:tcPr>
          <w:p w14:paraId="1E31F22D" w14:textId="77777777" w:rsidR="00D60040" w:rsidRPr="00D60040" w:rsidRDefault="00D60040" w:rsidP="00D60040">
            <w:pPr>
              <w:spacing w:line="240" w:lineRule="auto"/>
              <w:jc w:val="center"/>
              <w:rPr>
                <w:rFonts w:ascii="Tahoma" w:hAnsi="Tahoma" w:cs="Tahoma"/>
                <w:sz w:val="16"/>
                <w:szCs w:val="16"/>
                <w:lang w:eastAsia="sl-SI"/>
              </w:rPr>
            </w:pPr>
            <w:r w:rsidRPr="00D60040">
              <w:rPr>
                <w:rFonts w:ascii="Tahoma" w:hAnsi="Tahoma" w:cs="Tahoma"/>
                <w:sz w:val="16"/>
                <w:szCs w:val="16"/>
                <w:lang w:eastAsia="sl-SI"/>
              </w:rPr>
              <w:t xml:space="preserve">od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r w:rsidRPr="00D60040">
              <w:rPr>
                <w:rFonts w:ascii="Tahoma" w:hAnsi="Tahoma" w:cs="Tahoma"/>
                <w:sz w:val="16"/>
                <w:szCs w:val="16"/>
                <w:lang w:eastAsia="sl-SI"/>
              </w:rPr>
              <w:t xml:space="preserve"> do </w:t>
            </w:r>
            <w:r w:rsidRPr="00D60040">
              <w:rPr>
                <w:rFonts w:ascii="Tahoma" w:hAnsi="Tahoma" w:cs="Tahoma"/>
                <w:color w:val="808080" w:themeColor="background1" w:themeShade="80"/>
                <w:sz w:val="16"/>
                <w:szCs w:val="16"/>
                <w:lang w:eastAsia="sl-SI"/>
              </w:rPr>
              <w:fldChar w:fldCharType="begin">
                <w:ffData>
                  <w:name w:val="Besedilo48"/>
                  <w:enabled/>
                  <w:calcOnExit w:val="0"/>
                  <w:textInput>
                    <w:type w:val="date"/>
                    <w:format w:val="MMM-yy"/>
                  </w:textInput>
                </w:ffData>
              </w:fldChar>
            </w:r>
            <w:r w:rsidRPr="00D60040">
              <w:rPr>
                <w:rFonts w:ascii="Tahoma" w:hAnsi="Tahoma" w:cs="Tahoma"/>
                <w:color w:val="808080" w:themeColor="background1" w:themeShade="80"/>
                <w:sz w:val="16"/>
                <w:szCs w:val="16"/>
                <w:lang w:eastAsia="sl-SI"/>
              </w:rPr>
              <w:instrText xml:space="preserve"> FORMTEXT </w:instrText>
            </w:r>
            <w:r w:rsidRPr="00D60040">
              <w:rPr>
                <w:rFonts w:ascii="Tahoma" w:hAnsi="Tahoma" w:cs="Tahoma"/>
                <w:color w:val="808080" w:themeColor="background1" w:themeShade="80"/>
                <w:sz w:val="16"/>
                <w:szCs w:val="16"/>
                <w:lang w:eastAsia="sl-SI"/>
              </w:rPr>
            </w:r>
            <w:r w:rsidRPr="00D60040">
              <w:rPr>
                <w:rFonts w:ascii="Tahoma" w:hAnsi="Tahoma" w:cs="Tahoma"/>
                <w:color w:val="808080" w:themeColor="background1" w:themeShade="80"/>
                <w:sz w:val="16"/>
                <w:szCs w:val="16"/>
                <w:lang w:eastAsia="sl-SI"/>
              </w:rPr>
              <w:fldChar w:fldCharType="separate"/>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noProof/>
                <w:color w:val="808080" w:themeColor="background1" w:themeShade="80"/>
                <w:sz w:val="16"/>
                <w:szCs w:val="16"/>
                <w:lang w:eastAsia="sl-SI"/>
              </w:rPr>
              <w:t> </w:t>
            </w:r>
            <w:r w:rsidRPr="00D60040">
              <w:rPr>
                <w:rFonts w:ascii="Tahoma" w:hAnsi="Tahoma" w:cs="Tahoma"/>
                <w:color w:val="808080" w:themeColor="background1" w:themeShade="80"/>
                <w:sz w:val="16"/>
                <w:szCs w:val="16"/>
                <w:lang w:eastAsia="sl-SI"/>
              </w:rPr>
              <w:fldChar w:fldCharType="end"/>
            </w:r>
          </w:p>
        </w:tc>
        <w:tc>
          <w:tcPr>
            <w:tcW w:w="2268" w:type="dxa"/>
          </w:tcPr>
          <w:p w14:paraId="7D247260"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bookmarkStart w:id="22" w:name="Besedilo35"/>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2"/>
          </w:p>
        </w:tc>
      </w:tr>
    </w:tbl>
    <w:p w14:paraId="3962EDB5" w14:textId="77777777" w:rsidR="00D60040" w:rsidRPr="00D60040" w:rsidRDefault="00D60040" w:rsidP="00D60040">
      <w:pPr>
        <w:spacing w:line="240" w:lineRule="auto"/>
        <w:jc w:val="both"/>
        <w:rPr>
          <w:rFonts w:ascii="Tahoma" w:hAnsi="Tahoma" w:cs="Tahoma"/>
          <w:szCs w:val="20"/>
          <w:lang w:eastAsia="sl-SI"/>
        </w:rPr>
      </w:pPr>
    </w:p>
    <w:p w14:paraId="23460BB4"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V primeru odstopanj realiziranih aktivnosti, glede na načrtovane:</w:t>
      </w:r>
    </w:p>
    <w:p w14:paraId="513BAEC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1"/>
            <w:enabled/>
            <w:calcOnExit w:val="0"/>
            <w:checkBox>
              <w:sizeAuto/>
              <w:default w:val="0"/>
              <w:checked w:val="0"/>
            </w:checkBox>
          </w:ffData>
        </w:fldChar>
      </w:r>
      <w:bookmarkStart w:id="23" w:name="Potrditev1"/>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23"/>
      <w:r w:rsidRPr="00D60040">
        <w:rPr>
          <w:rFonts w:ascii="Tahoma" w:hAnsi="Tahoma" w:cs="Tahoma"/>
          <w:szCs w:val="20"/>
          <w:lang w:eastAsia="sl-SI"/>
        </w:rPr>
        <w:t xml:space="preserve"> vse spremembe aktivnosti so bile predhodno usklajene in odobrene s strani ministrstva</w:t>
      </w:r>
    </w:p>
    <w:p w14:paraId="79AD5046" w14:textId="77777777" w:rsidR="00D60040" w:rsidRPr="00D60040" w:rsidRDefault="00D60040" w:rsidP="00D60040">
      <w:pPr>
        <w:spacing w:line="240" w:lineRule="auto"/>
        <w:jc w:val="both"/>
        <w:rPr>
          <w:rFonts w:ascii="Tahoma" w:hAnsi="Tahoma" w:cs="Tahoma"/>
          <w:szCs w:val="20"/>
          <w:highlight w:val="yellow"/>
          <w:lang w:eastAsia="sl-SI"/>
        </w:rPr>
      </w:pPr>
      <w:r w:rsidRPr="00D60040">
        <w:rPr>
          <w:rFonts w:ascii="Tahoma" w:hAnsi="Tahoma" w:cs="Tahoma"/>
          <w:szCs w:val="20"/>
          <w:lang w:eastAsia="sl-SI"/>
        </w:rPr>
        <w:fldChar w:fldCharType="begin">
          <w:ffData>
            <w:name w:val="Potrditev1"/>
            <w:enabled/>
            <w:calcOnExit w:val="0"/>
            <w:checkBox>
              <w:sizeAuto/>
              <w:default w:val="0"/>
              <w:checked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w:t>
      </w:r>
      <w:r w:rsidRPr="00D60040">
        <w:rPr>
          <w:rFonts w:ascii="Tahoma" w:hAnsi="Tahoma" w:cs="Tahoma"/>
          <w:color w:val="000000"/>
          <w:szCs w:val="20"/>
          <w:lang w:eastAsia="sl-SI"/>
        </w:rPr>
        <w:t>gre zgolj za manjša odstopanja, ki so posledica manjših sprememb aktivnosti in so se pojavile tekom izvajanja operacije ter nimajo vpliva na doseganje ciljev.</w:t>
      </w:r>
    </w:p>
    <w:p w14:paraId="08ED85EB" w14:textId="77777777" w:rsidR="00D60040" w:rsidRPr="00D60040" w:rsidRDefault="00D60040" w:rsidP="00D60040">
      <w:pPr>
        <w:spacing w:line="240" w:lineRule="auto"/>
        <w:jc w:val="both"/>
        <w:rPr>
          <w:rFonts w:ascii="Tahoma" w:hAnsi="Tahoma" w:cs="Tahoma"/>
          <w:szCs w:val="20"/>
          <w:lang w:eastAsia="sl-SI"/>
        </w:rPr>
      </w:pPr>
    </w:p>
    <w:p w14:paraId="1B373ED9"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Opis aktivnosti, ki niso opredeljene v zgornji tabeli (v pogodbi o sofinanciranju) a so kljub temu bile izvedene: </w:t>
      </w:r>
      <w:r w:rsidRPr="00D60040">
        <w:rPr>
          <w:rFonts w:ascii="Tahoma" w:hAnsi="Tahoma" w:cs="Tahoma"/>
          <w:color w:val="808080" w:themeColor="background1" w:themeShade="80"/>
          <w:szCs w:val="20"/>
          <w:lang w:eastAsia="sl-SI"/>
        </w:rPr>
        <w:fldChar w:fldCharType="begin">
          <w:ffData>
            <w:name w:val="Besedilo52"/>
            <w:enabled/>
            <w:calcOnExit w:val="0"/>
            <w:textInput/>
          </w:ffData>
        </w:fldChar>
      </w:r>
      <w:bookmarkStart w:id="24" w:name="Besedilo52"/>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4"/>
      <w:r w:rsidRPr="00D60040">
        <w:rPr>
          <w:rFonts w:ascii="Tahoma" w:hAnsi="Tahoma" w:cs="Tahoma"/>
          <w:color w:val="808080" w:themeColor="background1" w:themeShade="80"/>
          <w:szCs w:val="20"/>
          <w:vertAlign w:val="superscript"/>
          <w:lang w:eastAsia="sl-SI"/>
        </w:rPr>
        <w:footnoteReference w:id="5"/>
      </w:r>
    </w:p>
    <w:p w14:paraId="3172C055" w14:textId="77777777" w:rsidR="00D60040" w:rsidRPr="00D60040" w:rsidRDefault="00D60040" w:rsidP="00D60040">
      <w:pPr>
        <w:spacing w:line="240" w:lineRule="auto"/>
        <w:jc w:val="both"/>
        <w:rPr>
          <w:rFonts w:ascii="Tahoma" w:hAnsi="Tahoma" w:cs="Tahoma"/>
          <w:szCs w:val="20"/>
          <w:lang w:eastAsia="sl-SI"/>
        </w:rPr>
      </w:pPr>
    </w:p>
    <w:p w14:paraId="1A494AE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Opis problemov, ki so se pojavili pri realizaciji aktivnosti in rešitve, ki so bile izvedene za odpravo le-teh: </w:t>
      </w:r>
    </w:p>
    <w:p w14:paraId="08CA76F4"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9"/>
            <w:enabled/>
            <w:calcOnExit w:val="0"/>
            <w:textInput/>
          </w:ffData>
        </w:fldChar>
      </w:r>
      <w:bookmarkStart w:id="25" w:name="Besedilo49"/>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5"/>
    </w:p>
    <w:p w14:paraId="5A42209E" w14:textId="77777777" w:rsidR="00D60040" w:rsidRPr="00D60040" w:rsidRDefault="00D60040" w:rsidP="00D60040">
      <w:pPr>
        <w:spacing w:line="240" w:lineRule="auto"/>
        <w:jc w:val="both"/>
        <w:rPr>
          <w:rFonts w:ascii="Tahoma" w:hAnsi="Tahoma" w:cs="Tahoma"/>
          <w:szCs w:val="20"/>
          <w:lang w:eastAsia="sl-SI"/>
        </w:rPr>
      </w:pPr>
    </w:p>
    <w:p w14:paraId="35EA2D28"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t>Izjava 2:</w:t>
      </w:r>
    </w:p>
    <w:p w14:paraId="73D3369D"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16"/>
            <w:enabled/>
            <w:calcOnExit w:val="0"/>
            <w:checkBox>
              <w:sizeAuto/>
              <w:default w:val="0"/>
            </w:checkBox>
          </w:ffData>
        </w:fldChar>
      </w:r>
      <w:bookmarkStart w:id="26" w:name="Potrditev16"/>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bookmarkEnd w:id="26"/>
      <w:r w:rsidRPr="00D60040">
        <w:rPr>
          <w:rFonts w:ascii="Tahoma" w:hAnsi="Tahoma" w:cs="Tahoma"/>
          <w:b/>
          <w:szCs w:val="20"/>
          <w:lang w:eastAsia="sl-SI"/>
        </w:rPr>
        <w:t xml:space="preserve"> Vse aktivnosti operacije so realizirane, zaključene.</w:t>
      </w:r>
    </w:p>
    <w:p w14:paraId="08E31222"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Aktivnosti operacije, ki še niso realizirane, bodo predvidoma realizirane v obdobju do </w:t>
      </w:r>
      <w:r w:rsidRPr="00D60040">
        <w:rPr>
          <w:rFonts w:ascii="Tahoma" w:hAnsi="Tahoma" w:cs="Tahoma"/>
          <w:color w:val="808080" w:themeColor="background1" w:themeShade="80"/>
          <w:szCs w:val="20"/>
          <w:lang w:eastAsia="sl-SI"/>
        </w:rPr>
        <w:fldChar w:fldCharType="begin">
          <w:ffData>
            <w:name w:val="Besedilo4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w:t>
      </w:r>
      <w:r w:rsidRPr="00D60040">
        <w:rPr>
          <w:rFonts w:ascii="Tahoma" w:hAnsi="Tahoma" w:cs="Tahoma"/>
          <w:b/>
          <w:szCs w:val="20"/>
          <w:lang w:eastAsia="sl-SI"/>
        </w:rPr>
        <w:t xml:space="preserve">Aktivnosti niso bile realizirane zaradi </w:t>
      </w:r>
      <w:r w:rsidRPr="00D60040">
        <w:rPr>
          <w:rFonts w:ascii="Tahoma" w:hAnsi="Tahoma" w:cs="Tahoma"/>
          <w:color w:val="808080" w:themeColor="background1" w:themeShade="80"/>
          <w:szCs w:val="20"/>
          <w:lang w:eastAsia="sl-SI"/>
        </w:rPr>
        <w:fldChar w:fldCharType="begin">
          <w:ffData>
            <w:name w:val="Besedilo4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w:t>
      </w:r>
    </w:p>
    <w:p w14:paraId="0A3B67D0" w14:textId="77777777" w:rsidR="00D60040" w:rsidRPr="00D60040" w:rsidRDefault="00D60040" w:rsidP="00D60040">
      <w:pPr>
        <w:spacing w:line="240" w:lineRule="auto"/>
        <w:jc w:val="both"/>
        <w:rPr>
          <w:rFonts w:ascii="Tahoma" w:hAnsi="Tahoma" w:cs="Tahoma"/>
          <w:szCs w:val="20"/>
          <w:lang w:eastAsia="sl-SI"/>
        </w:rPr>
      </w:pPr>
    </w:p>
    <w:p w14:paraId="240A58A7" w14:textId="77777777" w:rsidR="00D60040" w:rsidRPr="00D60040" w:rsidRDefault="00D60040" w:rsidP="00D60040">
      <w:pPr>
        <w:spacing w:line="240" w:lineRule="auto"/>
        <w:jc w:val="both"/>
        <w:rPr>
          <w:rFonts w:ascii="Tahoma" w:hAnsi="Tahoma" w:cs="Tahoma"/>
          <w:szCs w:val="20"/>
          <w:lang w:eastAsia="sl-SI"/>
        </w:rPr>
      </w:pPr>
    </w:p>
    <w:p w14:paraId="3BF7BA16"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Podrobnejši opis aktivnosti informiranja in obveščanja javnosti o operaciji</w:t>
      </w:r>
    </w:p>
    <w:p w14:paraId="29AAB968" w14:textId="77777777" w:rsidR="00D60040" w:rsidRPr="00D60040" w:rsidRDefault="00D60040" w:rsidP="00D60040">
      <w:pPr>
        <w:spacing w:line="240" w:lineRule="auto"/>
        <w:jc w:val="both"/>
        <w:rPr>
          <w:rFonts w:ascii="Tahoma" w:hAnsi="Tahoma" w:cs="Tahoma"/>
          <w:szCs w:val="20"/>
          <w:lang w:eastAsia="sl-SI"/>
        </w:rPr>
      </w:pPr>
    </w:p>
    <w:p w14:paraId="15979556"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Opis izvedenih aktivnosti v zvezi z informiranjem in obveščanjem javnosti:</w:t>
      </w:r>
    </w:p>
    <w:p w14:paraId="7348D3D0" w14:textId="77777777" w:rsidR="00D60040" w:rsidRPr="00D60040" w:rsidRDefault="00D60040" w:rsidP="00D60040">
      <w:pPr>
        <w:numPr>
          <w:ilvl w:val="0"/>
          <w:numId w:val="43"/>
        </w:num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6"/>
            <w:enabled/>
            <w:calcOnExit w:val="0"/>
            <w:textInput/>
          </w:ffData>
        </w:fldChar>
      </w:r>
      <w:bookmarkStart w:id="27" w:name="Besedilo46"/>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rFonts w:ascii="Tahoma" w:hAnsi="Tahoma" w:cs="Tahoma"/>
          <w:color w:val="808080" w:themeColor="background1" w:themeShade="80"/>
          <w:szCs w:val="20"/>
          <w:lang w:eastAsia="sl-SI"/>
        </w:rPr>
        <w:fldChar w:fldCharType="end"/>
      </w:r>
      <w:bookmarkEnd w:id="27"/>
      <w:r w:rsidRPr="00D60040">
        <w:rPr>
          <w:rFonts w:ascii="Tahoma" w:hAnsi="Tahoma" w:cs="Tahoma"/>
          <w:color w:val="808080" w:themeColor="background1" w:themeShade="80"/>
          <w:szCs w:val="20"/>
          <w:lang w:eastAsia="sl-SI"/>
        </w:rPr>
        <w:t>.</w:t>
      </w:r>
    </w:p>
    <w:p w14:paraId="4BF2CF05" w14:textId="77777777" w:rsidR="00D60040" w:rsidRPr="00D60040" w:rsidRDefault="00D60040" w:rsidP="00D60040">
      <w:pPr>
        <w:spacing w:line="240" w:lineRule="auto"/>
        <w:jc w:val="both"/>
        <w:rPr>
          <w:rFonts w:ascii="Tahoma" w:hAnsi="Tahoma" w:cs="Tahoma"/>
          <w:szCs w:val="20"/>
          <w:lang w:eastAsia="sl-SI"/>
        </w:rPr>
      </w:pPr>
    </w:p>
    <w:p w14:paraId="3CFCC16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Rezultati izvedenih aktivnosti:</w:t>
      </w:r>
    </w:p>
    <w:p w14:paraId="4794EE1A" w14:textId="77777777" w:rsidR="00D60040" w:rsidRPr="00D60040" w:rsidRDefault="00D60040" w:rsidP="00D60040">
      <w:pPr>
        <w:numPr>
          <w:ilvl w:val="0"/>
          <w:numId w:val="44"/>
        </w:num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6"/>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lang w:eastAsia="sl-SI"/>
        </w:rPr>
        <w:t>.</w:t>
      </w:r>
    </w:p>
    <w:p w14:paraId="377F392E" w14:textId="77777777" w:rsidR="00D60040" w:rsidRPr="00D60040" w:rsidRDefault="00D60040" w:rsidP="00D60040">
      <w:pPr>
        <w:spacing w:line="240" w:lineRule="auto"/>
        <w:jc w:val="both"/>
        <w:rPr>
          <w:rFonts w:ascii="Tahoma" w:hAnsi="Tahoma" w:cs="Tahoma"/>
          <w:szCs w:val="20"/>
          <w:lang w:eastAsia="sl-SI"/>
        </w:rPr>
      </w:pPr>
    </w:p>
    <w:p w14:paraId="26C17C78"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30"/>
            <w:enabled/>
            <w:calcOnExit w:val="0"/>
            <w:textInput/>
          </w:ffData>
        </w:fldChar>
      </w:r>
      <w:bookmarkStart w:id="28" w:name="Besedilo30"/>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28"/>
      <w:r w:rsidRPr="00D60040">
        <w:rPr>
          <w:rFonts w:ascii="Tahoma" w:hAnsi="Tahoma" w:cs="Tahoma"/>
          <w:color w:val="808080" w:themeColor="background1" w:themeShade="80"/>
          <w:szCs w:val="20"/>
          <w:lang w:eastAsia="sl-SI"/>
        </w:rPr>
        <w:t>.</w:t>
      </w:r>
    </w:p>
    <w:p w14:paraId="67D0CA81" w14:textId="77777777" w:rsidR="00D60040" w:rsidRPr="00D60040" w:rsidRDefault="00D60040" w:rsidP="00D60040">
      <w:pPr>
        <w:spacing w:line="240" w:lineRule="auto"/>
        <w:jc w:val="both"/>
        <w:rPr>
          <w:rFonts w:ascii="Tahoma" w:hAnsi="Tahoma" w:cs="Tahoma"/>
          <w:szCs w:val="20"/>
          <w:lang w:eastAsia="sl-SI"/>
        </w:rPr>
      </w:pPr>
    </w:p>
    <w:p w14:paraId="4FF59892"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DOSEGANJE KAZALNIKOV</w:t>
      </w:r>
    </w:p>
    <w:p w14:paraId="1BEAED7C" w14:textId="77777777" w:rsidR="00D60040" w:rsidRPr="00D60040" w:rsidRDefault="00D60040" w:rsidP="00D60040">
      <w:pPr>
        <w:spacing w:line="240" w:lineRule="auto"/>
        <w:jc w:val="both"/>
        <w:rPr>
          <w:rFonts w:ascii="Tahoma" w:hAnsi="Tahoma" w:cs="Tahoma"/>
          <w:sz w:val="16"/>
          <w:szCs w:val="16"/>
          <w:lang w:eastAsia="sl-SI"/>
        </w:rPr>
      </w:pPr>
    </w:p>
    <w:p w14:paraId="1EA57CB9"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Kazalniki učinka (doseženi morajo biti ob zaključku operacije)</w:t>
      </w:r>
    </w:p>
    <w:p w14:paraId="4DAE9468" w14:textId="77777777" w:rsidR="00D60040" w:rsidRPr="00D60040" w:rsidRDefault="00D60040" w:rsidP="00D60040">
      <w:pPr>
        <w:spacing w:line="240" w:lineRule="auto"/>
        <w:jc w:val="both"/>
        <w:rPr>
          <w:rFonts w:ascii="Tahoma" w:hAnsi="Tahoma" w:cs="Tahoma"/>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352"/>
        <w:gridCol w:w="1229"/>
        <w:gridCol w:w="2745"/>
      </w:tblGrid>
      <w:tr w:rsidR="00D60040" w:rsidRPr="00D60040" w14:paraId="0246A625" w14:textId="77777777" w:rsidTr="00DA285C">
        <w:tc>
          <w:tcPr>
            <w:tcW w:w="3883" w:type="dxa"/>
            <w:shd w:val="clear" w:color="auto" w:fill="E6E6E6"/>
          </w:tcPr>
          <w:p w14:paraId="3D803365"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Opis kazalnika učinka</w:t>
            </w:r>
            <w:r w:rsidRPr="00D60040">
              <w:rPr>
                <w:rFonts w:ascii="Tahoma" w:hAnsi="Tahoma" w:cs="Tahoma"/>
                <w:szCs w:val="20"/>
                <w:vertAlign w:val="superscript"/>
                <w:lang w:eastAsia="sl-SI"/>
              </w:rPr>
              <w:footnoteReference w:id="6"/>
            </w:r>
          </w:p>
        </w:tc>
        <w:tc>
          <w:tcPr>
            <w:tcW w:w="1352" w:type="dxa"/>
            <w:shd w:val="clear" w:color="auto" w:fill="E6E6E6"/>
          </w:tcPr>
          <w:p w14:paraId="7A408CD1"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Načrtovano</w:t>
            </w:r>
            <w:r w:rsidRPr="00D60040">
              <w:rPr>
                <w:rFonts w:ascii="Tahoma" w:hAnsi="Tahoma" w:cs="Tahoma"/>
                <w:szCs w:val="20"/>
                <w:vertAlign w:val="superscript"/>
                <w:lang w:eastAsia="sl-SI"/>
              </w:rPr>
              <w:footnoteReference w:id="7"/>
            </w:r>
          </w:p>
        </w:tc>
        <w:tc>
          <w:tcPr>
            <w:tcW w:w="1229" w:type="dxa"/>
            <w:shd w:val="clear" w:color="auto" w:fill="E6E6E6"/>
          </w:tcPr>
          <w:p w14:paraId="19673A0B"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Realizirano</w:t>
            </w:r>
            <w:r w:rsidRPr="00D60040">
              <w:rPr>
                <w:rFonts w:ascii="Tahoma" w:hAnsi="Tahoma" w:cs="Tahoma"/>
                <w:sz w:val="16"/>
                <w:szCs w:val="16"/>
                <w:vertAlign w:val="superscript"/>
                <w:lang w:eastAsia="sl-SI"/>
              </w:rPr>
              <w:footnoteReference w:id="8"/>
            </w:r>
          </w:p>
        </w:tc>
        <w:tc>
          <w:tcPr>
            <w:tcW w:w="2745" w:type="dxa"/>
            <w:shd w:val="clear" w:color="auto" w:fill="E6E6E6"/>
          </w:tcPr>
          <w:p w14:paraId="282A8540"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Razlogi/vzroki odstopanj</w:t>
            </w:r>
            <w:r w:rsidRPr="00D60040">
              <w:rPr>
                <w:rFonts w:ascii="Tahoma" w:hAnsi="Tahoma" w:cs="Tahoma"/>
                <w:szCs w:val="20"/>
                <w:vertAlign w:val="superscript"/>
                <w:lang w:eastAsia="sl-SI"/>
              </w:rPr>
              <w:footnoteReference w:id="9"/>
            </w:r>
          </w:p>
        </w:tc>
      </w:tr>
      <w:tr w:rsidR="00D60040" w:rsidRPr="00D60040" w14:paraId="61C35263" w14:textId="77777777" w:rsidTr="00DA285C">
        <w:tc>
          <w:tcPr>
            <w:tcW w:w="3883" w:type="dxa"/>
          </w:tcPr>
          <w:p w14:paraId="6B608E43"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352" w:type="dxa"/>
          </w:tcPr>
          <w:p w14:paraId="723EA2B7"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29" w:type="dxa"/>
          </w:tcPr>
          <w:p w14:paraId="67F5397E"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745" w:type="dxa"/>
          </w:tcPr>
          <w:p w14:paraId="45AB901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4"/>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50ACD899" w14:textId="77777777" w:rsidTr="00DA285C">
        <w:tc>
          <w:tcPr>
            <w:tcW w:w="3883" w:type="dxa"/>
          </w:tcPr>
          <w:p w14:paraId="1D3C9B39"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352" w:type="dxa"/>
          </w:tcPr>
          <w:p w14:paraId="391BABD4"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29" w:type="dxa"/>
          </w:tcPr>
          <w:p w14:paraId="759BC0D9"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745" w:type="dxa"/>
          </w:tcPr>
          <w:p w14:paraId="7342470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61ADB77A" w14:textId="77777777" w:rsidTr="00DA285C">
        <w:tc>
          <w:tcPr>
            <w:tcW w:w="3883" w:type="dxa"/>
            <w:tcBorders>
              <w:top w:val="single" w:sz="4" w:space="0" w:color="auto"/>
              <w:left w:val="single" w:sz="4" w:space="0" w:color="auto"/>
              <w:bottom w:val="single" w:sz="4" w:space="0" w:color="auto"/>
              <w:right w:val="single" w:sz="4" w:space="0" w:color="auto"/>
            </w:tcBorders>
          </w:tcPr>
          <w:p w14:paraId="11FE50CF"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352" w:type="dxa"/>
            <w:tcBorders>
              <w:top w:val="single" w:sz="4" w:space="0" w:color="auto"/>
              <w:left w:val="single" w:sz="4" w:space="0" w:color="auto"/>
              <w:bottom w:val="single" w:sz="4" w:space="0" w:color="auto"/>
              <w:right w:val="single" w:sz="4" w:space="0" w:color="auto"/>
            </w:tcBorders>
          </w:tcPr>
          <w:p w14:paraId="646EC5E7"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29" w:type="dxa"/>
            <w:tcBorders>
              <w:top w:val="single" w:sz="4" w:space="0" w:color="auto"/>
              <w:left w:val="single" w:sz="4" w:space="0" w:color="auto"/>
              <w:bottom w:val="single" w:sz="4" w:space="0" w:color="auto"/>
              <w:right w:val="single" w:sz="4" w:space="0" w:color="auto"/>
            </w:tcBorders>
          </w:tcPr>
          <w:p w14:paraId="08AB0B4F"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745" w:type="dxa"/>
            <w:tcBorders>
              <w:top w:val="single" w:sz="4" w:space="0" w:color="auto"/>
              <w:left w:val="single" w:sz="4" w:space="0" w:color="auto"/>
              <w:bottom w:val="single" w:sz="4" w:space="0" w:color="auto"/>
              <w:right w:val="single" w:sz="4" w:space="0" w:color="auto"/>
            </w:tcBorders>
          </w:tcPr>
          <w:p w14:paraId="24DD87C1"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42C0BAB5" w14:textId="77777777" w:rsidTr="00DA285C">
        <w:tc>
          <w:tcPr>
            <w:tcW w:w="3883" w:type="dxa"/>
            <w:tcBorders>
              <w:top w:val="single" w:sz="4" w:space="0" w:color="auto"/>
              <w:left w:val="single" w:sz="4" w:space="0" w:color="auto"/>
              <w:bottom w:val="single" w:sz="4" w:space="0" w:color="auto"/>
              <w:right w:val="single" w:sz="4" w:space="0" w:color="auto"/>
            </w:tcBorders>
          </w:tcPr>
          <w:p w14:paraId="60649E48"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352" w:type="dxa"/>
            <w:tcBorders>
              <w:top w:val="single" w:sz="4" w:space="0" w:color="auto"/>
              <w:left w:val="single" w:sz="4" w:space="0" w:color="auto"/>
              <w:bottom w:val="single" w:sz="4" w:space="0" w:color="auto"/>
              <w:right w:val="single" w:sz="4" w:space="0" w:color="auto"/>
            </w:tcBorders>
          </w:tcPr>
          <w:p w14:paraId="0F191DA1"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29" w:type="dxa"/>
            <w:tcBorders>
              <w:top w:val="single" w:sz="4" w:space="0" w:color="auto"/>
              <w:left w:val="single" w:sz="4" w:space="0" w:color="auto"/>
              <w:bottom w:val="single" w:sz="4" w:space="0" w:color="auto"/>
              <w:right w:val="single" w:sz="4" w:space="0" w:color="auto"/>
            </w:tcBorders>
          </w:tcPr>
          <w:p w14:paraId="51926B6D"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745" w:type="dxa"/>
            <w:tcBorders>
              <w:top w:val="single" w:sz="4" w:space="0" w:color="auto"/>
              <w:left w:val="single" w:sz="4" w:space="0" w:color="auto"/>
              <w:bottom w:val="single" w:sz="4" w:space="0" w:color="auto"/>
              <w:right w:val="single" w:sz="4" w:space="0" w:color="auto"/>
            </w:tcBorders>
          </w:tcPr>
          <w:p w14:paraId="79300870"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40C1E759" w14:textId="77777777" w:rsidTr="00DA285C">
        <w:tc>
          <w:tcPr>
            <w:tcW w:w="3883" w:type="dxa"/>
            <w:tcBorders>
              <w:top w:val="single" w:sz="4" w:space="0" w:color="auto"/>
              <w:left w:val="single" w:sz="4" w:space="0" w:color="auto"/>
              <w:bottom w:val="single" w:sz="4" w:space="0" w:color="auto"/>
              <w:right w:val="single" w:sz="4" w:space="0" w:color="auto"/>
            </w:tcBorders>
          </w:tcPr>
          <w:p w14:paraId="76C77BB5"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352" w:type="dxa"/>
            <w:tcBorders>
              <w:top w:val="single" w:sz="4" w:space="0" w:color="auto"/>
              <w:left w:val="single" w:sz="4" w:space="0" w:color="auto"/>
              <w:bottom w:val="single" w:sz="4" w:space="0" w:color="auto"/>
              <w:right w:val="single" w:sz="4" w:space="0" w:color="auto"/>
            </w:tcBorders>
          </w:tcPr>
          <w:p w14:paraId="5DE1B34E"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29" w:type="dxa"/>
            <w:tcBorders>
              <w:top w:val="single" w:sz="4" w:space="0" w:color="auto"/>
              <w:left w:val="single" w:sz="4" w:space="0" w:color="auto"/>
              <w:bottom w:val="single" w:sz="4" w:space="0" w:color="auto"/>
              <w:right w:val="single" w:sz="4" w:space="0" w:color="auto"/>
            </w:tcBorders>
          </w:tcPr>
          <w:p w14:paraId="36A8AE8C"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745" w:type="dxa"/>
            <w:tcBorders>
              <w:top w:val="single" w:sz="4" w:space="0" w:color="auto"/>
              <w:left w:val="single" w:sz="4" w:space="0" w:color="auto"/>
              <w:bottom w:val="single" w:sz="4" w:space="0" w:color="auto"/>
              <w:right w:val="single" w:sz="4" w:space="0" w:color="auto"/>
            </w:tcBorders>
          </w:tcPr>
          <w:p w14:paraId="003D0A54"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0F4DE9E3" w14:textId="77777777" w:rsidTr="00DA285C">
        <w:tc>
          <w:tcPr>
            <w:tcW w:w="3883" w:type="dxa"/>
            <w:tcBorders>
              <w:top w:val="single" w:sz="4" w:space="0" w:color="auto"/>
              <w:left w:val="single" w:sz="4" w:space="0" w:color="auto"/>
              <w:bottom w:val="single" w:sz="4" w:space="0" w:color="auto"/>
              <w:right w:val="single" w:sz="4" w:space="0" w:color="auto"/>
            </w:tcBorders>
          </w:tcPr>
          <w:p w14:paraId="69D508F6"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352" w:type="dxa"/>
            <w:tcBorders>
              <w:top w:val="single" w:sz="4" w:space="0" w:color="auto"/>
              <w:left w:val="single" w:sz="4" w:space="0" w:color="auto"/>
              <w:bottom w:val="single" w:sz="4" w:space="0" w:color="auto"/>
              <w:right w:val="single" w:sz="4" w:space="0" w:color="auto"/>
            </w:tcBorders>
          </w:tcPr>
          <w:p w14:paraId="2CC5C678"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29" w:type="dxa"/>
            <w:tcBorders>
              <w:top w:val="single" w:sz="4" w:space="0" w:color="auto"/>
              <w:left w:val="single" w:sz="4" w:space="0" w:color="auto"/>
              <w:bottom w:val="single" w:sz="4" w:space="0" w:color="auto"/>
              <w:right w:val="single" w:sz="4" w:space="0" w:color="auto"/>
            </w:tcBorders>
          </w:tcPr>
          <w:p w14:paraId="3A5BC229"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745" w:type="dxa"/>
            <w:tcBorders>
              <w:top w:val="single" w:sz="4" w:space="0" w:color="auto"/>
              <w:left w:val="single" w:sz="4" w:space="0" w:color="auto"/>
              <w:bottom w:val="single" w:sz="4" w:space="0" w:color="auto"/>
              <w:right w:val="single" w:sz="4" w:space="0" w:color="auto"/>
            </w:tcBorders>
          </w:tcPr>
          <w:p w14:paraId="6D346D31"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bl>
    <w:p w14:paraId="3B127152" w14:textId="77777777" w:rsidR="00D60040" w:rsidRPr="00D60040" w:rsidRDefault="00D60040" w:rsidP="00D60040">
      <w:pPr>
        <w:spacing w:line="240" w:lineRule="auto"/>
        <w:jc w:val="both"/>
        <w:rPr>
          <w:rFonts w:ascii="Tahoma" w:hAnsi="Tahoma" w:cs="Tahoma"/>
          <w:szCs w:val="20"/>
          <w:lang w:eastAsia="sl-SI"/>
        </w:rPr>
      </w:pPr>
    </w:p>
    <w:p w14:paraId="4D92380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1"/>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Sprememb kazalnikov učinka glede na načrtovano v vlogi ni bilo.</w:t>
      </w:r>
    </w:p>
    <w:p w14:paraId="7D7CF55A" w14:textId="77777777" w:rsidR="00D60040" w:rsidRPr="00D60040" w:rsidRDefault="00D60040" w:rsidP="00D60040">
      <w:pPr>
        <w:spacing w:line="240" w:lineRule="auto"/>
        <w:jc w:val="both"/>
        <w:rPr>
          <w:rFonts w:ascii="Tahoma" w:hAnsi="Tahoma" w:cs="Tahoma"/>
          <w:szCs w:val="20"/>
          <w:lang w:eastAsia="sl-SI"/>
        </w:rPr>
      </w:pPr>
    </w:p>
    <w:p w14:paraId="3DDD8B76"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1"/>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Vse spremembe kazalnikov učinka so bile predhodno usklajene in odobrene s strani ministrstva.</w:t>
      </w:r>
    </w:p>
    <w:p w14:paraId="773BFAD1" w14:textId="77777777" w:rsidR="00D60040" w:rsidRPr="00D60040" w:rsidRDefault="00D60040" w:rsidP="00D60040">
      <w:pPr>
        <w:spacing w:line="240" w:lineRule="auto"/>
        <w:jc w:val="both"/>
        <w:rPr>
          <w:rFonts w:ascii="Tahoma" w:hAnsi="Tahoma" w:cs="Tahoma"/>
          <w:szCs w:val="20"/>
          <w:lang w:eastAsia="sl-SI"/>
        </w:rPr>
      </w:pPr>
    </w:p>
    <w:p w14:paraId="531212A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Opombe:</w:t>
      </w:r>
      <w:r w:rsidRPr="00D60040">
        <w:rPr>
          <w:rFonts w:ascii="Tahoma" w:hAnsi="Tahoma" w:cs="Tahoma"/>
          <w:b/>
          <w:szCs w:val="20"/>
          <w:lang w:eastAsia="sl-SI"/>
        </w:rPr>
        <w:t xml:space="preserve"> </w:t>
      </w:r>
      <w:r w:rsidRPr="00D60040">
        <w:rPr>
          <w:rFonts w:ascii="Tahoma" w:hAnsi="Tahoma" w:cs="Tahoma"/>
          <w:b/>
          <w:color w:val="808080" w:themeColor="background1" w:themeShade="80"/>
          <w:szCs w:val="20"/>
          <w:lang w:eastAsia="sl-SI"/>
        </w:rPr>
        <w:fldChar w:fldCharType="begin">
          <w:ffData>
            <w:name w:val="Besedilo73"/>
            <w:enabled/>
            <w:calcOnExit w:val="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p w14:paraId="776315F1" w14:textId="77777777" w:rsidR="00D60040" w:rsidRPr="00D60040" w:rsidRDefault="00D60040" w:rsidP="00D60040">
      <w:pPr>
        <w:spacing w:line="240" w:lineRule="auto"/>
        <w:jc w:val="both"/>
        <w:rPr>
          <w:rFonts w:ascii="Tahoma" w:hAnsi="Tahoma" w:cs="Tahoma"/>
          <w:szCs w:val="20"/>
          <w:lang w:eastAsia="sl-SI"/>
        </w:rPr>
      </w:pPr>
    </w:p>
    <w:p w14:paraId="2F4DA701" w14:textId="77777777" w:rsidR="00D60040" w:rsidRPr="00D60040" w:rsidRDefault="00D60040" w:rsidP="00D60040">
      <w:pPr>
        <w:spacing w:line="240" w:lineRule="auto"/>
        <w:jc w:val="both"/>
        <w:rPr>
          <w:rFonts w:ascii="Tahoma" w:hAnsi="Tahoma" w:cs="Tahoma"/>
          <w:szCs w:val="20"/>
          <w:lang w:eastAsia="sl-SI"/>
        </w:rPr>
      </w:pPr>
    </w:p>
    <w:p w14:paraId="510C8CEE"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Kazalniki rezultata (doseženi morajo biti 2 leti po zaključku operacije)</w:t>
      </w:r>
    </w:p>
    <w:p w14:paraId="69876FCF" w14:textId="77777777" w:rsidR="00D60040" w:rsidRPr="00D60040" w:rsidRDefault="00D60040" w:rsidP="00D60040">
      <w:pPr>
        <w:spacing w:line="240" w:lineRule="auto"/>
        <w:jc w:val="both"/>
        <w:rPr>
          <w:rFonts w:ascii="Tahoma" w:hAnsi="Tahoma" w:cs="Tahoma"/>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0"/>
        <w:gridCol w:w="1283"/>
        <w:gridCol w:w="2608"/>
      </w:tblGrid>
      <w:tr w:rsidR="00D60040" w:rsidRPr="00D60040" w14:paraId="066EC1ED" w14:textId="77777777" w:rsidTr="00DA285C">
        <w:tc>
          <w:tcPr>
            <w:tcW w:w="3888" w:type="dxa"/>
            <w:shd w:val="clear" w:color="auto" w:fill="E6E6E6"/>
          </w:tcPr>
          <w:p w14:paraId="0BD940E1"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Opis kazalnika rezultata</w:t>
            </w:r>
            <w:r w:rsidRPr="00D60040">
              <w:rPr>
                <w:rFonts w:ascii="Tahoma" w:hAnsi="Tahoma" w:cs="Tahoma"/>
                <w:szCs w:val="20"/>
                <w:vertAlign w:val="superscript"/>
                <w:lang w:eastAsia="sl-SI"/>
              </w:rPr>
              <w:footnoteReference w:id="10"/>
            </w:r>
          </w:p>
        </w:tc>
        <w:tc>
          <w:tcPr>
            <w:tcW w:w="1430" w:type="dxa"/>
            <w:shd w:val="clear" w:color="auto" w:fill="E6E6E6"/>
          </w:tcPr>
          <w:p w14:paraId="289AA1B3"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Načrtovano</w:t>
            </w:r>
            <w:r w:rsidRPr="00D60040">
              <w:rPr>
                <w:rFonts w:ascii="Tahoma" w:hAnsi="Tahoma" w:cs="Tahoma"/>
                <w:szCs w:val="20"/>
                <w:vertAlign w:val="superscript"/>
                <w:lang w:eastAsia="sl-SI"/>
              </w:rPr>
              <w:footnoteReference w:id="11"/>
            </w:r>
          </w:p>
        </w:tc>
        <w:tc>
          <w:tcPr>
            <w:tcW w:w="1283" w:type="dxa"/>
            <w:shd w:val="clear" w:color="auto" w:fill="E6E6E6"/>
          </w:tcPr>
          <w:p w14:paraId="4F3A1F13"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Realizirano</w:t>
            </w:r>
            <w:r w:rsidRPr="00D60040">
              <w:rPr>
                <w:rFonts w:ascii="Tahoma" w:hAnsi="Tahoma" w:cs="Tahoma"/>
                <w:sz w:val="16"/>
                <w:szCs w:val="16"/>
                <w:vertAlign w:val="superscript"/>
                <w:lang w:eastAsia="sl-SI"/>
              </w:rPr>
              <w:footnoteReference w:id="12"/>
            </w:r>
          </w:p>
        </w:tc>
        <w:tc>
          <w:tcPr>
            <w:tcW w:w="2608" w:type="dxa"/>
            <w:shd w:val="clear" w:color="auto" w:fill="E6E6E6"/>
          </w:tcPr>
          <w:p w14:paraId="03C70DF2"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Razlogi/vzroki odstopanj</w:t>
            </w:r>
            <w:r w:rsidRPr="00D60040">
              <w:rPr>
                <w:rFonts w:ascii="Tahoma" w:hAnsi="Tahoma" w:cs="Tahoma"/>
                <w:szCs w:val="20"/>
                <w:vertAlign w:val="superscript"/>
                <w:lang w:eastAsia="sl-SI"/>
              </w:rPr>
              <w:footnoteReference w:id="13"/>
            </w:r>
          </w:p>
        </w:tc>
      </w:tr>
      <w:tr w:rsidR="00D60040" w:rsidRPr="00D60040" w14:paraId="10D5996F" w14:textId="77777777" w:rsidTr="00DA285C">
        <w:tc>
          <w:tcPr>
            <w:tcW w:w="3888" w:type="dxa"/>
          </w:tcPr>
          <w:p w14:paraId="62125FB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30" w:type="dxa"/>
          </w:tcPr>
          <w:p w14:paraId="75EFA9CD"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83" w:type="dxa"/>
          </w:tcPr>
          <w:p w14:paraId="06521D01"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608" w:type="dxa"/>
          </w:tcPr>
          <w:p w14:paraId="172F68D6"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4"/>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13F16B9A" w14:textId="77777777" w:rsidTr="00DA285C">
        <w:tc>
          <w:tcPr>
            <w:tcW w:w="3888" w:type="dxa"/>
          </w:tcPr>
          <w:p w14:paraId="6D6BF9EF"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30" w:type="dxa"/>
          </w:tcPr>
          <w:p w14:paraId="62603205"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83" w:type="dxa"/>
          </w:tcPr>
          <w:p w14:paraId="1F6BCEBF"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608" w:type="dxa"/>
          </w:tcPr>
          <w:p w14:paraId="05E74291"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5038164F" w14:textId="77777777" w:rsidTr="00DA285C">
        <w:tc>
          <w:tcPr>
            <w:tcW w:w="3888" w:type="dxa"/>
          </w:tcPr>
          <w:p w14:paraId="2FB9ABE4"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30" w:type="dxa"/>
          </w:tcPr>
          <w:p w14:paraId="01042578"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83" w:type="dxa"/>
          </w:tcPr>
          <w:p w14:paraId="171E25B1" w14:textId="77777777" w:rsidR="00D60040" w:rsidRPr="00D60040" w:rsidRDefault="00D60040" w:rsidP="00D60040">
            <w:pPr>
              <w:spacing w:line="240" w:lineRule="auto"/>
              <w:jc w:val="center"/>
              <w:rPr>
                <w:rFonts w:ascii="Tahoma" w:hAnsi="Tahoma" w:cs="Tahoma"/>
                <w:sz w:val="22"/>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608" w:type="dxa"/>
          </w:tcPr>
          <w:p w14:paraId="7A98BA8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6"/>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60878FF0" w14:textId="77777777" w:rsidTr="00DA285C">
        <w:tc>
          <w:tcPr>
            <w:tcW w:w="3888" w:type="dxa"/>
            <w:tcBorders>
              <w:top w:val="single" w:sz="4" w:space="0" w:color="auto"/>
              <w:left w:val="single" w:sz="4" w:space="0" w:color="auto"/>
              <w:bottom w:val="single" w:sz="4" w:space="0" w:color="auto"/>
              <w:right w:val="single" w:sz="4" w:space="0" w:color="auto"/>
            </w:tcBorders>
          </w:tcPr>
          <w:p w14:paraId="12BCA759"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30" w:type="dxa"/>
            <w:tcBorders>
              <w:top w:val="single" w:sz="4" w:space="0" w:color="auto"/>
              <w:left w:val="single" w:sz="4" w:space="0" w:color="auto"/>
              <w:bottom w:val="single" w:sz="4" w:space="0" w:color="auto"/>
              <w:right w:val="single" w:sz="4" w:space="0" w:color="auto"/>
            </w:tcBorders>
          </w:tcPr>
          <w:p w14:paraId="6A6CC238"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83" w:type="dxa"/>
            <w:tcBorders>
              <w:top w:val="single" w:sz="4" w:space="0" w:color="auto"/>
              <w:left w:val="single" w:sz="4" w:space="0" w:color="auto"/>
              <w:bottom w:val="single" w:sz="4" w:space="0" w:color="auto"/>
              <w:right w:val="single" w:sz="4" w:space="0" w:color="auto"/>
            </w:tcBorders>
          </w:tcPr>
          <w:p w14:paraId="6963C3B8"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608" w:type="dxa"/>
            <w:tcBorders>
              <w:top w:val="single" w:sz="4" w:space="0" w:color="auto"/>
              <w:left w:val="single" w:sz="4" w:space="0" w:color="auto"/>
              <w:bottom w:val="single" w:sz="4" w:space="0" w:color="auto"/>
              <w:right w:val="single" w:sz="4" w:space="0" w:color="auto"/>
            </w:tcBorders>
          </w:tcPr>
          <w:p w14:paraId="335860D5"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0AE2D06C" w14:textId="77777777" w:rsidTr="00DA285C">
        <w:tc>
          <w:tcPr>
            <w:tcW w:w="3888" w:type="dxa"/>
            <w:tcBorders>
              <w:top w:val="single" w:sz="4" w:space="0" w:color="auto"/>
              <w:left w:val="single" w:sz="4" w:space="0" w:color="auto"/>
              <w:bottom w:val="single" w:sz="4" w:space="0" w:color="auto"/>
              <w:right w:val="single" w:sz="4" w:space="0" w:color="auto"/>
            </w:tcBorders>
          </w:tcPr>
          <w:p w14:paraId="4BA9CBBE"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30" w:type="dxa"/>
            <w:tcBorders>
              <w:top w:val="single" w:sz="4" w:space="0" w:color="auto"/>
              <w:left w:val="single" w:sz="4" w:space="0" w:color="auto"/>
              <w:bottom w:val="single" w:sz="4" w:space="0" w:color="auto"/>
              <w:right w:val="single" w:sz="4" w:space="0" w:color="auto"/>
            </w:tcBorders>
          </w:tcPr>
          <w:p w14:paraId="4BFA24E5"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83" w:type="dxa"/>
            <w:tcBorders>
              <w:top w:val="single" w:sz="4" w:space="0" w:color="auto"/>
              <w:left w:val="single" w:sz="4" w:space="0" w:color="auto"/>
              <w:bottom w:val="single" w:sz="4" w:space="0" w:color="auto"/>
              <w:right w:val="single" w:sz="4" w:space="0" w:color="auto"/>
            </w:tcBorders>
          </w:tcPr>
          <w:p w14:paraId="56663C1B"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608" w:type="dxa"/>
            <w:tcBorders>
              <w:top w:val="single" w:sz="4" w:space="0" w:color="auto"/>
              <w:left w:val="single" w:sz="4" w:space="0" w:color="auto"/>
              <w:bottom w:val="single" w:sz="4" w:space="0" w:color="auto"/>
              <w:right w:val="single" w:sz="4" w:space="0" w:color="auto"/>
            </w:tcBorders>
          </w:tcPr>
          <w:p w14:paraId="2B1CCCA0"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5A6658EE" w14:textId="77777777" w:rsidTr="00DA285C">
        <w:tc>
          <w:tcPr>
            <w:tcW w:w="3888" w:type="dxa"/>
            <w:tcBorders>
              <w:top w:val="single" w:sz="4" w:space="0" w:color="auto"/>
              <w:left w:val="single" w:sz="4" w:space="0" w:color="auto"/>
              <w:bottom w:val="single" w:sz="4" w:space="0" w:color="auto"/>
              <w:right w:val="single" w:sz="4" w:space="0" w:color="auto"/>
            </w:tcBorders>
          </w:tcPr>
          <w:p w14:paraId="3A627ED9"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430" w:type="dxa"/>
            <w:tcBorders>
              <w:top w:val="single" w:sz="4" w:space="0" w:color="auto"/>
              <w:left w:val="single" w:sz="4" w:space="0" w:color="auto"/>
              <w:bottom w:val="single" w:sz="4" w:space="0" w:color="auto"/>
              <w:right w:val="single" w:sz="4" w:space="0" w:color="auto"/>
            </w:tcBorders>
          </w:tcPr>
          <w:p w14:paraId="6FA92CD6"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83" w:type="dxa"/>
            <w:tcBorders>
              <w:top w:val="single" w:sz="4" w:space="0" w:color="auto"/>
              <w:left w:val="single" w:sz="4" w:space="0" w:color="auto"/>
              <w:bottom w:val="single" w:sz="4" w:space="0" w:color="auto"/>
              <w:right w:val="single" w:sz="4" w:space="0" w:color="auto"/>
            </w:tcBorders>
          </w:tcPr>
          <w:p w14:paraId="4829FE0F"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608" w:type="dxa"/>
            <w:tcBorders>
              <w:top w:val="single" w:sz="4" w:space="0" w:color="auto"/>
              <w:left w:val="single" w:sz="4" w:space="0" w:color="auto"/>
              <w:bottom w:val="single" w:sz="4" w:space="0" w:color="auto"/>
              <w:right w:val="single" w:sz="4" w:space="0" w:color="auto"/>
            </w:tcBorders>
          </w:tcPr>
          <w:p w14:paraId="0E046A15"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bl>
    <w:p w14:paraId="236E903C" w14:textId="77777777" w:rsidR="00D60040" w:rsidRPr="00D60040" w:rsidRDefault="00D60040" w:rsidP="00D60040">
      <w:pPr>
        <w:spacing w:line="240" w:lineRule="auto"/>
        <w:jc w:val="both"/>
        <w:rPr>
          <w:rFonts w:ascii="Tahoma" w:hAnsi="Tahoma" w:cs="Tahoma"/>
          <w:szCs w:val="20"/>
          <w:lang w:eastAsia="sl-SI"/>
        </w:rPr>
      </w:pPr>
    </w:p>
    <w:p w14:paraId="63A0053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1"/>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Sprememb kazalnikov rezultata glede na načrtovano v vlogi ni bilo.</w:t>
      </w:r>
    </w:p>
    <w:p w14:paraId="0CF60540" w14:textId="77777777" w:rsidR="00D60040" w:rsidRPr="00D60040" w:rsidRDefault="00D60040" w:rsidP="00D60040">
      <w:pPr>
        <w:spacing w:line="240" w:lineRule="auto"/>
        <w:jc w:val="both"/>
        <w:rPr>
          <w:rFonts w:ascii="Tahoma" w:hAnsi="Tahoma" w:cs="Tahoma"/>
          <w:szCs w:val="20"/>
          <w:lang w:eastAsia="sl-SI"/>
        </w:rPr>
      </w:pPr>
    </w:p>
    <w:p w14:paraId="5534270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1"/>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Vse spremembe kazalnikov rezultata so bile predhodno usklajene in odobrene s strani ministrstva.</w:t>
      </w:r>
    </w:p>
    <w:p w14:paraId="4CCA8CB7" w14:textId="77777777" w:rsidR="00D60040" w:rsidRPr="00D60040" w:rsidRDefault="00D60040" w:rsidP="00D60040">
      <w:pPr>
        <w:spacing w:line="240" w:lineRule="auto"/>
        <w:jc w:val="both"/>
        <w:rPr>
          <w:rFonts w:ascii="Tahoma" w:hAnsi="Tahoma" w:cs="Tahoma"/>
          <w:szCs w:val="20"/>
          <w:lang w:eastAsia="sl-SI"/>
        </w:rPr>
      </w:pPr>
    </w:p>
    <w:p w14:paraId="11851968"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Opombe:</w:t>
      </w:r>
      <w:r w:rsidRPr="00D60040">
        <w:rPr>
          <w:rFonts w:ascii="Tahoma" w:hAnsi="Tahoma" w:cs="Tahoma"/>
          <w:b/>
          <w:szCs w:val="20"/>
          <w:lang w:eastAsia="sl-SI"/>
        </w:rPr>
        <w:t xml:space="preserve"> </w:t>
      </w:r>
      <w:r w:rsidRPr="00D60040">
        <w:rPr>
          <w:rFonts w:ascii="Tahoma" w:hAnsi="Tahoma" w:cs="Tahoma"/>
          <w:b/>
          <w:color w:val="808080" w:themeColor="background1" w:themeShade="80"/>
          <w:szCs w:val="20"/>
          <w:lang w:eastAsia="sl-SI"/>
        </w:rPr>
        <w:fldChar w:fldCharType="begin">
          <w:ffData>
            <w:name w:val="Besedilo73"/>
            <w:enabled/>
            <w:calcOnExit w:val="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p w14:paraId="3A2C64DA" w14:textId="77777777" w:rsidR="00D60040" w:rsidRPr="00D60040" w:rsidRDefault="00D60040" w:rsidP="00D60040">
      <w:pPr>
        <w:spacing w:line="240" w:lineRule="auto"/>
        <w:jc w:val="both"/>
        <w:rPr>
          <w:rFonts w:ascii="Tahoma" w:hAnsi="Tahoma" w:cs="Tahoma"/>
          <w:szCs w:val="20"/>
          <w:lang w:eastAsia="sl-SI"/>
        </w:rPr>
      </w:pPr>
    </w:p>
    <w:p w14:paraId="5425D044"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t>Izjava 3</w:t>
      </w:r>
      <w:r w:rsidRPr="00D60040">
        <w:rPr>
          <w:rFonts w:ascii="Tahoma" w:hAnsi="Tahoma" w:cs="Tahoma"/>
          <w:b/>
          <w:szCs w:val="20"/>
          <w:vertAlign w:val="superscript"/>
          <w:lang w:eastAsia="sl-SI"/>
        </w:rPr>
        <w:footnoteReference w:id="14"/>
      </w:r>
      <w:r w:rsidRPr="00D60040">
        <w:rPr>
          <w:rFonts w:ascii="Tahoma" w:hAnsi="Tahoma" w:cs="Tahoma"/>
          <w:b/>
          <w:szCs w:val="20"/>
          <w:lang w:eastAsia="sl-SI"/>
        </w:rPr>
        <w:t xml:space="preserve">: </w:t>
      </w:r>
    </w:p>
    <w:p w14:paraId="49B3AF12"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16"/>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Vsi načrtovani kazalniki učinka operacije so realizirani. </w:t>
      </w:r>
    </w:p>
    <w:p w14:paraId="0D5034BC"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27"/>
            <w:enabled/>
            <w:calcOnExit w:val="0"/>
            <w:checkBox>
              <w:sizeAuto/>
              <w:default w:val="0"/>
            </w:checkBox>
          </w:ffData>
        </w:fldChar>
      </w:r>
      <w:bookmarkStart w:id="29" w:name="Potrditev27"/>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bookmarkEnd w:id="29"/>
      <w:r w:rsidRPr="00D60040">
        <w:rPr>
          <w:rFonts w:ascii="Tahoma" w:hAnsi="Tahoma" w:cs="Tahoma"/>
          <w:b/>
          <w:szCs w:val="20"/>
          <w:lang w:eastAsia="sl-SI"/>
        </w:rPr>
        <w:t xml:space="preserve"> Kazalniki učinka, ki še niso realizirani, bodo predvidoma doseženi v obdobju do </w:t>
      </w:r>
      <w:r w:rsidRPr="00D60040">
        <w:rPr>
          <w:rFonts w:ascii="Tahoma" w:hAnsi="Tahoma" w:cs="Tahoma"/>
          <w:color w:val="808080" w:themeColor="background1" w:themeShade="80"/>
          <w:szCs w:val="20"/>
          <w:lang w:eastAsia="sl-SI"/>
        </w:rPr>
        <w:fldChar w:fldCharType="begin">
          <w:ffData>
            <w:name w:val="Besedilo73"/>
            <w:enabled/>
            <w:calcOnExit w:val="0"/>
            <w:textInput/>
          </w:ffData>
        </w:fldChar>
      </w:r>
      <w:bookmarkStart w:id="30" w:name="Besedilo73"/>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0"/>
      <w:r w:rsidRPr="00D60040">
        <w:rPr>
          <w:rFonts w:ascii="Tahoma" w:hAnsi="Tahoma" w:cs="Tahoma"/>
          <w:b/>
          <w:szCs w:val="20"/>
          <w:lang w:eastAsia="sl-SI"/>
        </w:rPr>
        <w:t xml:space="preserve">. Kazalniki še niso bili realizirani, zaradi </w:t>
      </w:r>
      <w:r w:rsidRPr="00D60040">
        <w:rPr>
          <w:rFonts w:ascii="Tahoma" w:hAnsi="Tahoma" w:cs="Tahoma"/>
          <w:color w:val="808080" w:themeColor="background1" w:themeShade="80"/>
          <w:szCs w:val="20"/>
          <w:lang w:eastAsia="sl-SI"/>
        </w:rPr>
        <w:fldChar w:fldCharType="begin">
          <w:ffData>
            <w:name w:val="Besedilo73"/>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b/>
          <w:szCs w:val="20"/>
          <w:lang w:eastAsia="sl-SI"/>
        </w:rPr>
        <w:t>.</w:t>
      </w:r>
    </w:p>
    <w:p w14:paraId="5903D90D"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27"/>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Kazalniki učinka ne bodo realizirani v celoti zaradi </w:t>
      </w:r>
      <w:r w:rsidRPr="00D60040">
        <w:rPr>
          <w:rFonts w:ascii="Tahoma" w:hAnsi="Tahoma" w:cs="Tahoma"/>
          <w:color w:val="808080" w:themeColor="background1" w:themeShade="80"/>
          <w:szCs w:val="20"/>
          <w:lang w:eastAsia="sl-SI"/>
        </w:rPr>
        <w:fldChar w:fldCharType="begin">
          <w:ffData>
            <w:name w:val="Besedilo73"/>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b/>
          <w:szCs w:val="20"/>
          <w:lang w:eastAsia="sl-SI"/>
        </w:rPr>
        <w:t xml:space="preserve"> .</w:t>
      </w:r>
    </w:p>
    <w:p w14:paraId="03AAAFE1"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p>
    <w:p w14:paraId="4629EA48"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16"/>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Vsi načrtovani kazalniki rezultata operacije so realizirani. </w:t>
      </w:r>
    </w:p>
    <w:p w14:paraId="510DB80D"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27"/>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Kazalniki rezultata, ki še niso realizirani, bodo predvidoma doseženi v obdobju do </w:t>
      </w:r>
      <w:r w:rsidRPr="00D60040">
        <w:rPr>
          <w:rFonts w:ascii="Tahoma" w:hAnsi="Tahoma" w:cs="Tahoma"/>
          <w:color w:val="808080" w:themeColor="background1" w:themeShade="80"/>
          <w:szCs w:val="20"/>
          <w:lang w:eastAsia="sl-SI"/>
        </w:rPr>
        <w:fldChar w:fldCharType="begin">
          <w:ffData>
            <w:name w:val="Besedilo73"/>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b/>
          <w:szCs w:val="20"/>
          <w:lang w:eastAsia="sl-SI"/>
        </w:rPr>
        <w:t xml:space="preserve">. Kazalniki še niso bili realizirani, zaradi </w:t>
      </w:r>
      <w:r w:rsidRPr="00D60040">
        <w:rPr>
          <w:rFonts w:ascii="Tahoma" w:hAnsi="Tahoma" w:cs="Tahoma"/>
          <w:color w:val="808080" w:themeColor="background1" w:themeShade="80"/>
          <w:szCs w:val="20"/>
          <w:lang w:eastAsia="sl-SI"/>
        </w:rPr>
        <w:fldChar w:fldCharType="begin">
          <w:ffData>
            <w:name w:val="Besedilo73"/>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b/>
          <w:szCs w:val="20"/>
          <w:lang w:eastAsia="sl-SI"/>
        </w:rPr>
        <w:t>.</w:t>
      </w:r>
    </w:p>
    <w:p w14:paraId="165ABA25"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27"/>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Kazalniki rezultata ne bodo realizirani v celoti zaradi </w:t>
      </w:r>
      <w:r w:rsidRPr="00D60040">
        <w:rPr>
          <w:rFonts w:ascii="Tahoma" w:hAnsi="Tahoma" w:cs="Tahoma"/>
          <w:color w:val="808080" w:themeColor="background1" w:themeShade="80"/>
          <w:szCs w:val="20"/>
          <w:lang w:eastAsia="sl-SI"/>
        </w:rPr>
        <w:fldChar w:fldCharType="begin">
          <w:ffData>
            <w:name w:val="Besedilo73"/>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b/>
          <w:szCs w:val="20"/>
          <w:lang w:eastAsia="sl-SI"/>
        </w:rPr>
        <w:t xml:space="preserve"> .</w:t>
      </w:r>
    </w:p>
    <w:p w14:paraId="31A3D4BD" w14:textId="77777777" w:rsidR="00D60040" w:rsidRPr="00D60040" w:rsidRDefault="00D60040" w:rsidP="00D60040">
      <w:pPr>
        <w:spacing w:line="240" w:lineRule="auto"/>
        <w:jc w:val="both"/>
        <w:rPr>
          <w:rFonts w:ascii="Tahoma" w:hAnsi="Tahoma" w:cs="Tahoma"/>
          <w:szCs w:val="20"/>
          <w:lang w:eastAsia="sl-SI"/>
        </w:rPr>
      </w:pPr>
    </w:p>
    <w:p w14:paraId="75253272" w14:textId="77777777" w:rsidR="00D60040" w:rsidRPr="00D60040" w:rsidRDefault="00D60040" w:rsidP="00D60040">
      <w:pPr>
        <w:spacing w:line="240" w:lineRule="auto"/>
        <w:jc w:val="both"/>
        <w:rPr>
          <w:rFonts w:ascii="Tahoma" w:hAnsi="Tahoma" w:cs="Tahoma"/>
          <w:szCs w:val="20"/>
          <w:lang w:eastAsia="sl-SI"/>
        </w:rPr>
      </w:pPr>
    </w:p>
    <w:p w14:paraId="2F0D2CD0"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DOVOLJENJA IN LASTNIŠTVO OPERACIJE</w:t>
      </w:r>
    </w:p>
    <w:p w14:paraId="277CE288" w14:textId="77777777" w:rsidR="00D60040" w:rsidRPr="00D60040" w:rsidRDefault="00D60040" w:rsidP="00D60040">
      <w:pPr>
        <w:spacing w:line="240" w:lineRule="auto"/>
        <w:jc w:val="both"/>
        <w:rPr>
          <w:rFonts w:ascii="Tahoma" w:hAnsi="Tahoma" w:cs="Tahoma"/>
          <w:szCs w:val="20"/>
          <w:lang w:eastAsia="sl-SI"/>
        </w:rPr>
      </w:pPr>
    </w:p>
    <w:p w14:paraId="7D0B535E"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Pridobljena dovoljenja</w:t>
      </w:r>
    </w:p>
    <w:p w14:paraId="368A46CB" w14:textId="77777777" w:rsidR="00D60040" w:rsidRPr="00D60040" w:rsidRDefault="00D60040" w:rsidP="00D60040">
      <w:pPr>
        <w:spacing w:line="240" w:lineRule="auto"/>
        <w:jc w:val="both"/>
        <w:rPr>
          <w:rFonts w:ascii="Tahoma" w:hAnsi="Tahoma" w:cs="Tahoma"/>
          <w:szCs w:val="20"/>
          <w:lang w:eastAsia="sl-SI"/>
        </w:rPr>
      </w:pPr>
    </w:p>
    <w:p w14:paraId="71CAA72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3"/>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dovoljenj za operacijo ni bilo potrebno pridobiti.</w:t>
      </w:r>
    </w:p>
    <w:p w14:paraId="067B28A3"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4"/>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za operacijo so bila pridobljena naslednja dovoljenja: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št.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z dne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w:t>
      </w:r>
    </w:p>
    <w:p w14:paraId="3DD2A1C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5"/>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dovoljenje za operacijo še niso bila pridobljena. Predvidoma bodo pridobljena do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w:t>
      </w:r>
    </w:p>
    <w:p w14:paraId="5495EBDF" w14:textId="77777777" w:rsidR="00D60040" w:rsidRPr="00D60040" w:rsidRDefault="00D60040" w:rsidP="00D60040">
      <w:pPr>
        <w:spacing w:line="240" w:lineRule="auto"/>
        <w:jc w:val="both"/>
        <w:rPr>
          <w:rFonts w:ascii="Tahoma" w:hAnsi="Tahoma" w:cs="Tahoma"/>
          <w:szCs w:val="20"/>
          <w:lang w:eastAsia="sl-SI"/>
        </w:rPr>
      </w:pPr>
    </w:p>
    <w:p w14:paraId="16869EE9"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6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p w14:paraId="458AFC67" w14:textId="77777777" w:rsidR="00D60040" w:rsidRPr="00D60040" w:rsidRDefault="00D60040" w:rsidP="00D60040">
      <w:pPr>
        <w:spacing w:line="240" w:lineRule="auto"/>
        <w:jc w:val="both"/>
        <w:rPr>
          <w:rFonts w:ascii="Tahoma" w:hAnsi="Tahoma" w:cs="Tahoma"/>
          <w:szCs w:val="20"/>
          <w:lang w:eastAsia="sl-SI"/>
        </w:rPr>
      </w:pPr>
    </w:p>
    <w:p w14:paraId="0001D842" w14:textId="77777777" w:rsidR="00D60040" w:rsidRPr="00D60040" w:rsidRDefault="00D60040" w:rsidP="00D60040">
      <w:pPr>
        <w:spacing w:line="240" w:lineRule="auto"/>
        <w:jc w:val="both"/>
        <w:rPr>
          <w:rFonts w:ascii="Tahoma" w:hAnsi="Tahoma" w:cs="Tahoma"/>
          <w:szCs w:val="20"/>
          <w:lang w:eastAsia="sl-SI"/>
        </w:rPr>
      </w:pPr>
    </w:p>
    <w:p w14:paraId="61D21179" w14:textId="77777777" w:rsidR="00D60040" w:rsidRPr="00D60040" w:rsidRDefault="00D60040" w:rsidP="00D60040">
      <w:pPr>
        <w:spacing w:line="240" w:lineRule="auto"/>
        <w:jc w:val="both"/>
        <w:rPr>
          <w:rFonts w:ascii="Tahoma" w:hAnsi="Tahoma" w:cs="Tahoma"/>
          <w:szCs w:val="20"/>
          <w:lang w:eastAsia="sl-SI"/>
        </w:rPr>
      </w:pPr>
    </w:p>
    <w:p w14:paraId="52F54352"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Lastništvo operacije</w:t>
      </w:r>
    </w:p>
    <w:p w14:paraId="26248BDD" w14:textId="77777777" w:rsidR="00D60040" w:rsidRPr="00D60040" w:rsidRDefault="00D60040" w:rsidP="00D60040">
      <w:pPr>
        <w:spacing w:line="240" w:lineRule="auto"/>
        <w:jc w:val="both"/>
        <w:rPr>
          <w:rFonts w:ascii="Tahoma" w:hAnsi="Tahoma" w:cs="Tahoma"/>
          <w:szCs w:val="20"/>
          <w:lang w:eastAsia="sl-SI"/>
        </w:rPr>
      </w:pPr>
    </w:p>
    <w:p w14:paraId="6316666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3"/>
            <w:enabled/>
            <w:calcOnExit w:val="0"/>
            <w:checkBox>
              <w:sizeAuto/>
              <w:default w:val="0"/>
              <w:checked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na operaciji se ne uveljavljajo investicijski stroški (ni prišlo do naložbe),</w:t>
      </w:r>
    </w:p>
    <w:p w14:paraId="6D63D52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4"/>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naložba je ob zaključku operacije v lasti upravičenca oz. partnerja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lang w:eastAsia="sl-SI"/>
        </w:rPr>
        <w:t xml:space="preserve">, </w:t>
      </w:r>
      <w:r w:rsidRPr="00D60040">
        <w:rPr>
          <w:rFonts w:ascii="Tahoma" w:hAnsi="Tahoma" w:cs="Tahoma"/>
          <w:szCs w:val="20"/>
          <w:lang w:eastAsia="sl-SI"/>
        </w:rPr>
        <w:t>kot je to navedeno v pogodbi o sofinanciranju operacije,</w:t>
      </w:r>
    </w:p>
    <w:p w14:paraId="29F47762"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szCs w:val="20"/>
          <w:lang w:eastAsia="sl-SI"/>
        </w:rPr>
        <w:fldChar w:fldCharType="begin">
          <w:ffData>
            <w:name w:val="Potrditev25"/>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operacija ni v lasti upravičenca oz. partnerja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lang w:eastAsia="sl-SI"/>
        </w:rPr>
        <w:t xml:space="preserve">, </w:t>
      </w:r>
      <w:r w:rsidRPr="00D60040">
        <w:rPr>
          <w:rFonts w:ascii="Tahoma" w:hAnsi="Tahoma" w:cs="Tahoma"/>
          <w:szCs w:val="20"/>
          <w:lang w:eastAsia="sl-SI"/>
        </w:rPr>
        <w:t xml:space="preserve">kot je to navedeno v pogodbi o sofinanciranju operacije, ker </w:t>
      </w:r>
      <w:r w:rsidRPr="00D60040">
        <w:rPr>
          <w:rFonts w:ascii="Tahoma" w:hAnsi="Tahoma" w:cs="Tahoma"/>
          <w:color w:val="808080" w:themeColor="background1" w:themeShade="80"/>
          <w:szCs w:val="20"/>
          <w:lang w:eastAsia="sl-SI"/>
        </w:rPr>
        <w:fldChar w:fldCharType="begin">
          <w:ffData>
            <w:name w:val="Besedilo7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lang w:eastAsia="sl-SI"/>
        </w:rPr>
        <w:t>.</w:t>
      </w:r>
    </w:p>
    <w:p w14:paraId="2294B229" w14:textId="77777777" w:rsidR="00D60040" w:rsidRPr="00D60040" w:rsidRDefault="00D60040" w:rsidP="00D60040">
      <w:pPr>
        <w:spacing w:line="240" w:lineRule="auto"/>
        <w:jc w:val="both"/>
        <w:rPr>
          <w:rFonts w:ascii="Tahoma" w:hAnsi="Tahoma" w:cs="Tahoma"/>
          <w:szCs w:val="20"/>
          <w:lang w:eastAsia="sl-SI"/>
        </w:rPr>
      </w:pPr>
    </w:p>
    <w:p w14:paraId="3D839447" w14:textId="77777777" w:rsidR="00D60040" w:rsidRPr="00D60040" w:rsidRDefault="00D60040" w:rsidP="00D60040">
      <w:pPr>
        <w:spacing w:line="240" w:lineRule="auto"/>
        <w:jc w:val="both"/>
        <w:rPr>
          <w:rFonts w:ascii="Tahoma" w:hAnsi="Tahoma" w:cs="Tahoma"/>
          <w:szCs w:val="20"/>
          <w:lang w:eastAsia="sl-SI"/>
        </w:rPr>
      </w:pPr>
    </w:p>
    <w:p w14:paraId="7BDC494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68"/>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p w14:paraId="4CF3E855" w14:textId="77777777" w:rsidR="00D60040" w:rsidRPr="00D60040" w:rsidRDefault="00D60040" w:rsidP="00D60040">
      <w:pPr>
        <w:spacing w:line="240" w:lineRule="auto"/>
        <w:jc w:val="both"/>
        <w:rPr>
          <w:rFonts w:ascii="Tahoma" w:hAnsi="Tahoma" w:cs="Tahoma"/>
          <w:szCs w:val="20"/>
          <w:lang w:eastAsia="sl-SI"/>
        </w:rPr>
      </w:pPr>
    </w:p>
    <w:p w14:paraId="4424DFEB" w14:textId="77777777" w:rsidR="00D60040" w:rsidRPr="00D60040" w:rsidRDefault="00D60040" w:rsidP="00D60040">
      <w:pPr>
        <w:spacing w:line="240" w:lineRule="auto"/>
        <w:jc w:val="both"/>
        <w:rPr>
          <w:rFonts w:ascii="Tahoma" w:hAnsi="Tahoma" w:cs="Tahoma"/>
          <w:szCs w:val="20"/>
          <w:lang w:eastAsia="sl-SI"/>
        </w:rPr>
      </w:pPr>
    </w:p>
    <w:p w14:paraId="55AF0872"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FINANČNI PODATKI O OPERACIJI</w:t>
      </w:r>
    </w:p>
    <w:p w14:paraId="36E3E198" w14:textId="77777777" w:rsidR="00D60040" w:rsidRPr="00D60040" w:rsidRDefault="00D60040" w:rsidP="00D60040">
      <w:pPr>
        <w:spacing w:line="240" w:lineRule="auto"/>
        <w:jc w:val="both"/>
        <w:rPr>
          <w:rFonts w:ascii="Tahoma" w:hAnsi="Tahoma" w:cs="Tahoma"/>
          <w:szCs w:val="20"/>
          <w:lang w:eastAsia="sl-SI"/>
        </w:rPr>
      </w:pPr>
    </w:p>
    <w:p w14:paraId="5F525870"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Načrtovani stroški operacije (kot v vlogi na javnem pozivu, po tekočih cenah)</w:t>
      </w:r>
    </w:p>
    <w:p w14:paraId="7517A0D1" w14:textId="77777777" w:rsidR="00D60040" w:rsidRPr="00D60040" w:rsidRDefault="00D60040" w:rsidP="00D60040">
      <w:pPr>
        <w:spacing w:line="240" w:lineRule="auto"/>
        <w:jc w:val="both"/>
        <w:rPr>
          <w:rFonts w:ascii="Tahoma" w:hAnsi="Tahoma" w:cs="Tahoma"/>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825"/>
        <w:gridCol w:w="1866"/>
        <w:gridCol w:w="1768"/>
      </w:tblGrid>
      <w:tr w:rsidR="00D60040" w:rsidRPr="00D60040" w14:paraId="02D8C2A8" w14:textId="77777777" w:rsidTr="00DA285C">
        <w:tc>
          <w:tcPr>
            <w:tcW w:w="3317" w:type="dxa"/>
            <w:shd w:val="clear" w:color="auto" w:fill="F3F3F3"/>
          </w:tcPr>
          <w:p w14:paraId="268173D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Vrsta stroška</w:t>
            </w:r>
          </w:p>
        </w:tc>
        <w:tc>
          <w:tcPr>
            <w:tcW w:w="1918" w:type="dxa"/>
            <w:shd w:val="clear" w:color="auto" w:fill="F3F3F3"/>
          </w:tcPr>
          <w:p w14:paraId="4F464AD6"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Upravičeni str.</w:t>
            </w:r>
          </w:p>
          <w:p w14:paraId="56B1C902"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c>
          <w:tcPr>
            <w:tcW w:w="1935" w:type="dxa"/>
            <w:shd w:val="clear" w:color="auto" w:fill="F3F3F3"/>
          </w:tcPr>
          <w:p w14:paraId="7D7946B0"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Neupravičeni str.</w:t>
            </w:r>
          </w:p>
          <w:p w14:paraId="3099BC88"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c>
          <w:tcPr>
            <w:tcW w:w="1892" w:type="dxa"/>
            <w:shd w:val="clear" w:color="auto" w:fill="F3F3F3"/>
          </w:tcPr>
          <w:p w14:paraId="14E28B25"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Skupaj stroški</w:t>
            </w:r>
          </w:p>
          <w:p w14:paraId="5200C6D5"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r>
      <w:tr w:rsidR="00D60040" w:rsidRPr="00D60040" w14:paraId="2C61D303" w14:textId="77777777" w:rsidTr="00DA285C">
        <w:tc>
          <w:tcPr>
            <w:tcW w:w="3317" w:type="dxa"/>
          </w:tcPr>
          <w:p w14:paraId="50B06260"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bookmarkStart w:id="31" w:name="Besedilo39"/>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1"/>
          </w:p>
        </w:tc>
        <w:bookmarkStart w:id="32" w:name="Besedilo40"/>
        <w:tc>
          <w:tcPr>
            <w:tcW w:w="1918" w:type="dxa"/>
          </w:tcPr>
          <w:p w14:paraId="19BAD153"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2"/>
          </w:p>
        </w:tc>
        <w:tc>
          <w:tcPr>
            <w:tcW w:w="1935" w:type="dxa"/>
          </w:tcPr>
          <w:p w14:paraId="2EFD1C78"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892" w:type="dxa"/>
          </w:tcPr>
          <w:p w14:paraId="3F39EDBA"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3A00F377" w14:textId="77777777" w:rsidTr="00DA285C">
        <w:tc>
          <w:tcPr>
            <w:tcW w:w="3317" w:type="dxa"/>
          </w:tcPr>
          <w:p w14:paraId="3FE8D6C8"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62849570"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1365E147"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892" w:type="dxa"/>
          </w:tcPr>
          <w:p w14:paraId="4680105F"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226F0AF5" w14:textId="77777777" w:rsidTr="00DA285C">
        <w:tc>
          <w:tcPr>
            <w:tcW w:w="3317" w:type="dxa"/>
          </w:tcPr>
          <w:p w14:paraId="5188E5B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0BE23E68"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0180DED9"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892" w:type="dxa"/>
          </w:tcPr>
          <w:p w14:paraId="47F1CDC0"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5F53C348" w14:textId="77777777" w:rsidTr="00DA285C">
        <w:tc>
          <w:tcPr>
            <w:tcW w:w="3317" w:type="dxa"/>
          </w:tcPr>
          <w:p w14:paraId="19040D88"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4B87DA8B"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35D7F2EB"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892" w:type="dxa"/>
          </w:tcPr>
          <w:p w14:paraId="388EF4D8"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0B0FA365" w14:textId="77777777" w:rsidTr="00DA285C">
        <w:tc>
          <w:tcPr>
            <w:tcW w:w="3317" w:type="dxa"/>
          </w:tcPr>
          <w:p w14:paraId="2B777F91"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2265B26C"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327A9D6C"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892" w:type="dxa"/>
          </w:tcPr>
          <w:p w14:paraId="24F5F6F4"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0FA137D8" w14:textId="77777777" w:rsidTr="00DA285C">
        <w:tc>
          <w:tcPr>
            <w:tcW w:w="3317" w:type="dxa"/>
          </w:tcPr>
          <w:p w14:paraId="71FC085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6CDA0491"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02EE29C9"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892" w:type="dxa"/>
          </w:tcPr>
          <w:p w14:paraId="05C5C848" w14:textId="77777777" w:rsidR="00D60040" w:rsidRPr="00D60040" w:rsidRDefault="00D60040" w:rsidP="00D60040">
            <w:pPr>
              <w:spacing w:line="240" w:lineRule="auto"/>
              <w:jc w:val="right"/>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47B0DDB1" w14:textId="77777777" w:rsidTr="00DA285C">
        <w:tc>
          <w:tcPr>
            <w:tcW w:w="3317" w:type="dxa"/>
            <w:shd w:val="clear" w:color="auto" w:fill="F3F3F3"/>
          </w:tcPr>
          <w:p w14:paraId="36E82117" w14:textId="77777777" w:rsidR="00D60040" w:rsidRPr="00D60040" w:rsidRDefault="00D60040" w:rsidP="00D60040">
            <w:pPr>
              <w:spacing w:line="240" w:lineRule="auto"/>
              <w:jc w:val="both"/>
              <w:rPr>
                <w:rFonts w:ascii="Tahoma" w:hAnsi="Tahoma" w:cs="Tahoma"/>
                <w:b/>
                <w:szCs w:val="20"/>
                <w:lang w:eastAsia="sl-SI"/>
              </w:rPr>
            </w:pPr>
            <w:r w:rsidRPr="00D60040">
              <w:rPr>
                <w:rFonts w:ascii="Tahoma" w:hAnsi="Tahoma" w:cs="Tahoma"/>
                <w:b/>
                <w:szCs w:val="20"/>
                <w:lang w:eastAsia="sl-SI"/>
              </w:rPr>
              <w:t>Skupaj</w:t>
            </w:r>
          </w:p>
        </w:tc>
        <w:tc>
          <w:tcPr>
            <w:tcW w:w="1918" w:type="dxa"/>
            <w:shd w:val="clear" w:color="auto" w:fill="F3F3F3"/>
          </w:tcPr>
          <w:p w14:paraId="024A52D4" w14:textId="77777777" w:rsidR="00D60040" w:rsidRPr="00D60040" w:rsidRDefault="00D60040" w:rsidP="00D60040">
            <w:pPr>
              <w:spacing w:line="240" w:lineRule="auto"/>
              <w:jc w:val="right"/>
              <w:rPr>
                <w:rFonts w:ascii="Tahoma" w:hAnsi="Tahoma" w:cs="Tahoma"/>
                <w:b/>
                <w:szCs w:val="20"/>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c>
          <w:tcPr>
            <w:tcW w:w="1935" w:type="dxa"/>
            <w:shd w:val="clear" w:color="auto" w:fill="F3F3F3"/>
          </w:tcPr>
          <w:p w14:paraId="7858342D" w14:textId="77777777" w:rsidR="00D60040" w:rsidRPr="00D60040" w:rsidRDefault="00D60040" w:rsidP="00D60040">
            <w:pPr>
              <w:spacing w:line="240" w:lineRule="auto"/>
              <w:jc w:val="right"/>
              <w:rPr>
                <w:rFonts w:ascii="Tahoma" w:hAnsi="Tahoma" w:cs="Tahoma"/>
                <w:b/>
                <w:szCs w:val="20"/>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c>
          <w:tcPr>
            <w:tcW w:w="1892" w:type="dxa"/>
            <w:shd w:val="clear" w:color="auto" w:fill="F3F3F3"/>
          </w:tcPr>
          <w:p w14:paraId="6AD6A626" w14:textId="77777777" w:rsidR="00D60040" w:rsidRPr="00D60040" w:rsidRDefault="00D60040" w:rsidP="00D60040">
            <w:pPr>
              <w:spacing w:line="240" w:lineRule="auto"/>
              <w:jc w:val="right"/>
              <w:rPr>
                <w:rFonts w:ascii="Tahoma" w:hAnsi="Tahoma" w:cs="Tahoma"/>
                <w:b/>
                <w:szCs w:val="20"/>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r>
    </w:tbl>
    <w:p w14:paraId="673599B4" w14:textId="77777777" w:rsidR="00D60040" w:rsidRPr="00D60040" w:rsidRDefault="00D60040" w:rsidP="00D60040">
      <w:pPr>
        <w:spacing w:line="240" w:lineRule="auto"/>
        <w:jc w:val="both"/>
        <w:rPr>
          <w:rFonts w:ascii="Tahoma" w:hAnsi="Tahoma" w:cs="Tahoma"/>
          <w:szCs w:val="20"/>
          <w:lang w:eastAsia="sl-SI"/>
        </w:rPr>
      </w:pPr>
    </w:p>
    <w:p w14:paraId="0E567665"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6"/>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Vrednost DDV operacije v vlogi znaša </w:t>
      </w: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p w14:paraId="2608B8AA"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6"/>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Vrednost povračljivega DDV operacije v vlogi znaša </w:t>
      </w: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p w14:paraId="37A11F89" w14:textId="77777777" w:rsidR="00D60040" w:rsidRPr="00D60040" w:rsidRDefault="00D60040" w:rsidP="00D60040">
      <w:pPr>
        <w:spacing w:line="240" w:lineRule="auto"/>
        <w:jc w:val="both"/>
        <w:rPr>
          <w:rFonts w:ascii="Tahoma" w:hAnsi="Tahoma" w:cs="Tahoma"/>
          <w:szCs w:val="20"/>
          <w:lang w:eastAsia="sl-SI"/>
        </w:rPr>
      </w:pPr>
    </w:p>
    <w:p w14:paraId="3B439313" w14:textId="77777777" w:rsidR="00D60040" w:rsidRPr="00D60040" w:rsidRDefault="00D60040" w:rsidP="00D60040">
      <w:pPr>
        <w:spacing w:line="240" w:lineRule="auto"/>
        <w:jc w:val="both"/>
        <w:rPr>
          <w:rFonts w:ascii="Tahoma" w:hAnsi="Tahoma" w:cs="Tahoma"/>
          <w:szCs w:val="20"/>
          <w:lang w:eastAsia="sl-SI"/>
        </w:rPr>
      </w:pPr>
    </w:p>
    <w:p w14:paraId="2A6E249C"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Dejansko nastali stroški operacije (ob pripravi končnega poročila):</w:t>
      </w:r>
    </w:p>
    <w:p w14:paraId="5E7F2CF1" w14:textId="77777777" w:rsidR="00D60040" w:rsidRPr="00D60040" w:rsidRDefault="00D60040" w:rsidP="00D60040">
      <w:pPr>
        <w:spacing w:line="240" w:lineRule="auto"/>
        <w:jc w:val="both"/>
        <w:rPr>
          <w:rFonts w:ascii="Tahoma" w:hAnsi="Tahoma" w:cs="Tahoma"/>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2039"/>
      </w:tblGrid>
      <w:tr w:rsidR="00D60040" w:rsidRPr="00D60040" w14:paraId="4C528762" w14:textId="77777777" w:rsidTr="00DA285C">
        <w:tc>
          <w:tcPr>
            <w:tcW w:w="3317" w:type="dxa"/>
            <w:shd w:val="clear" w:color="auto" w:fill="F3F3F3"/>
          </w:tcPr>
          <w:p w14:paraId="4FEC0333"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Vrsta stroška</w:t>
            </w:r>
          </w:p>
        </w:tc>
        <w:tc>
          <w:tcPr>
            <w:tcW w:w="1918" w:type="dxa"/>
            <w:shd w:val="clear" w:color="auto" w:fill="F3F3F3"/>
          </w:tcPr>
          <w:p w14:paraId="2C4399B7"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Upravičeni str.</w:t>
            </w:r>
          </w:p>
          <w:p w14:paraId="386CC152"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c>
          <w:tcPr>
            <w:tcW w:w="1935" w:type="dxa"/>
            <w:shd w:val="clear" w:color="auto" w:fill="F3F3F3"/>
          </w:tcPr>
          <w:p w14:paraId="3F413756"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Neupravičeni str.</w:t>
            </w:r>
          </w:p>
          <w:p w14:paraId="43F4C232"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c>
          <w:tcPr>
            <w:tcW w:w="2039" w:type="dxa"/>
            <w:shd w:val="clear" w:color="auto" w:fill="F3F3F3"/>
          </w:tcPr>
          <w:p w14:paraId="1FCADDD8"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Skupaj stroški</w:t>
            </w:r>
          </w:p>
          <w:p w14:paraId="44AD6D9A"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r>
      <w:tr w:rsidR="00D60040" w:rsidRPr="00D60040" w14:paraId="098E706B" w14:textId="77777777" w:rsidTr="00DA285C">
        <w:tc>
          <w:tcPr>
            <w:tcW w:w="3317" w:type="dxa"/>
          </w:tcPr>
          <w:p w14:paraId="15209DA9"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1F4D14D1"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6B246725"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039" w:type="dxa"/>
          </w:tcPr>
          <w:p w14:paraId="6E95F2BF"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3F6A208C" w14:textId="77777777" w:rsidTr="00DA285C">
        <w:tc>
          <w:tcPr>
            <w:tcW w:w="3317" w:type="dxa"/>
          </w:tcPr>
          <w:p w14:paraId="387B630E"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7093F40A"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7706094F"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039" w:type="dxa"/>
          </w:tcPr>
          <w:p w14:paraId="3DA00845"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2B4E233F" w14:textId="77777777" w:rsidTr="00DA285C">
        <w:tc>
          <w:tcPr>
            <w:tcW w:w="3317" w:type="dxa"/>
          </w:tcPr>
          <w:p w14:paraId="656F80C3"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01AB93E2"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2E54ECD1"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039" w:type="dxa"/>
          </w:tcPr>
          <w:p w14:paraId="0B0DCBBF"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15E9D6CA" w14:textId="77777777" w:rsidTr="00DA285C">
        <w:tc>
          <w:tcPr>
            <w:tcW w:w="3317" w:type="dxa"/>
          </w:tcPr>
          <w:p w14:paraId="6FAAFEF3"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0E03B308"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3EF7EC09"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039" w:type="dxa"/>
          </w:tcPr>
          <w:p w14:paraId="4826DC9A"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226DBBD5" w14:textId="77777777" w:rsidTr="00DA285C">
        <w:tc>
          <w:tcPr>
            <w:tcW w:w="3317" w:type="dxa"/>
          </w:tcPr>
          <w:p w14:paraId="46E1CADD"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5F306510"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5EA1FC6A"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039" w:type="dxa"/>
          </w:tcPr>
          <w:p w14:paraId="075D540A"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31998109" w14:textId="77777777" w:rsidTr="00DA285C">
        <w:tc>
          <w:tcPr>
            <w:tcW w:w="3317" w:type="dxa"/>
          </w:tcPr>
          <w:p w14:paraId="66CB96B2"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3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18" w:type="dxa"/>
          </w:tcPr>
          <w:p w14:paraId="2B610CF9"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935" w:type="dxa"/>
          </w:tcPr>
          <w:p w14:paraId="453B6BEC"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2039" w:type="dxa"/>
          </w:tcPr>
          <w:p w14:paraId="13A810CF" w14:textId="77777777" w:rsidR="00D60040" w:rsidRPr="00D60040" w:rsidRDefault="00D60040" w:rsidP="00D60040">
            <w:pPr>
              <w:spacing w:line="240" w:lineRule="auto"/>
              <w:jc w:val="right"/>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02B5E0B6" w14:textId="77777777" w:rsidTr="00DA285C">
        <w:tc>
          <w:tcPr>
            <w:tcW w:w="3317" w:type="dxa"/>
            <w:shd w:val="clear" w:color="auto" w:fill="F3F3F3"/>
          </w:tcPr>
          <w:p w14:paraId="68F7F3B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Skupaj</w:t>
            </w:r>
          </w:p>
        </w:tc>
        <w:tc>
          <w:tcPr>
            <w:tcW w:w="1918" w:type="dxa"/>
            <w:shd w:val="clear" w:color="auto" w:fill="F3F3F3"/>
          </w:tcPr>
          <w:p w14:paraId="0B4D64DD" w14:textId="77777777" w:rsidR="00D60040" w:rsidRPr="00D60040" w:rsidRDefault="00D60040" w:rsidP="00D60040">
            <w:pPr>
              <w:spacing w:line="240" w:lineRule="auto"/>
              <w:jc w:val="right"/>
              <w:rPr>
                <w:rFonts w:ascii="Tahoma" w:hAnsi="Tahoma" w:cs="Tahoma"/>
                <w:b/>
                <w:color w:val="808080" w:themeColor="background1" w:themeShade="80"/>
                <w:szCs w:val="20"/>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c>
          <w:tcPr>
            <w:tcW w:w="1935" w:type="dxa"/>
            <w:shd w:val="clear" w:color="auto" w:fill="F3F3F3"/>
          </w:tcPr>
          <w:p w14:paraId="33231A4C" w14:textId="77777777" w:rsidR="00D60040" w:rsidRPr="00D60040" w:rsidRDefault="00D60040" w:rsidP="00D60040">
            <w:pPr>
              <w:spacing w:line="240" w:lineRule="auto"/>
              <w:jc w:val="right"/>
              <w:rPr>
                <w:rFonts w:ascii="Tahoma" w:hAnsi="Tahoma" w:cs="Tahoma"/>
                <w:b/>
                <w:color w:val="808080" w:themeColor="background1" w:themeShade="80"/>
                <w:szCs w:val="20"/>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c>
          <w:tcPr>
            <w:tcW w:w="2039" w:type="dxa"/>
            <w:shd w:val="clear" w:color="auto" w:fill="F3F3F3"/>
          </w:tcPr>
          <w:p w14:paraId="64B4AF4C" w14:textId="77777777" w:rsidR="00D60040" w:rsidRPr="00D60040" w:rsidRDefault="00D60040" w:rsidP="00D60040">
            <w:pPr>
              <w:spacing w:line="240" w:lineRule="auto"/>
              <w:jc w:val="right"/>
              <w:rPr>
                <w:rFonts w:ascii="Tahoma" w:hAnsi="Tahoma" w:cs="Tahoma"/>
                <w:b/>
                <w:color w:val="808080" w:themeColor="background1" w:themeShade="80"/>
                <w:szCs w:val="20"/>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r>
    </w:tbl>
    <w:p w14:paraId="167A6163" w14:textId="77777777" w:rsidR="00D60040" w:rsidRPr="00D60040" w:rsidRDefault="00D60040" w:rsidP="00D60040">
      <w:pPr>
        <w:spacing w:line="240" w:lineRule="auto"/>
        <w:jc w:val="both"/>
        <w:rPr>
          <w:rFonts w:ascii="Tahoma" w:hAnsi="Tahoma" w:cs="Tahoma"/>
          <w:szCs w:val="20"/>
          <w:lang w:eastAsia="sl-SI"/>
        </w:rPr>
      </w:pPr>
    </w:p>
    <w:p w14:paraId="6FF6E071" w14:textId="77777777" w:rsidR="00D60040" w:rsidRPr="00D60040" w:rsidRDefault="00D60040" w:rsidP="00D60040">
      <w:pPr>
        <w:pBdr>
          <w:top w:val="single" w:sz="4" w:space="1" w:color="auto"/>
          <w:left w:val="single" w:sz="4" w:space="4" w:color="auto"/>
          <w:bottom w:val="single" w:sz="4" w:space="1" w:color="auto"/>
          <w:right w:val="single" w:sz="4" w:space="7" w:color="auto"/>
        </w:pBd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6"/>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Realizirana vrednost DDV operacije znaša </w:t>
      </w: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p w14:paraId="6D0D38D9" w14:textId="77777777" w:rsidR="00D60040" w:rsidRPr="00D60040" w:rsidRDefault="00D60040" w:rsidP="00D60040">
      <w:pPr>
        <w:pBdr>
          <w:top w:val="single" w:sz="4" w:space="1" w:color="auto"/>
          <w:left w:val="single" w:sz="4" w:space="4" w:color="auto"/>
          <w:bottom w:val="single" w:sz="4" w:space="1" w:color="auto"/>
          <w:right w:val="single" w:sz="4" w:space="7" w:color="auto"/>
        </w:pBd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6"/>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Realizirana vrednost povračljivega DDV operacije znaša </w:t>
      </w: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p w14:paraId="2F4AC8F4" w14:textId="77777777" w:rsidR="00D60040" w:rsidRPr="00D60040" w:rsidRDefault="00D60040" w:rsidP="00D60040">
      <w:pPr>
        <w:spacing w:line="240" w:lineRule="auto"/>
        <w:jc w:val="both"/>
        <w:rPr>
          <w:rFonts w:ascii="Tahoma" w:hAnsi="Tahoma" w:cs="Tahoma"/>
          <w:szCs w:val="20"/>
          <w:lang w:eastAsia="sl-SI"/>
        </w:rPr>
      </w:pPr>
    </w:p>
    <w:p w14:paraId="630C16A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lastRenderedPageBreak/>
        <w:t>Opis razlogov/vzrokov odstopanj realizirane vrednosti operacije</w:t>
      </w:r>
      <w:r w:rsidRPr="00D60040">
        <w:rPr>
          <w:rFonts w:ascii="Tahoma" w:hAnsi="Tahoma" w:cs="Tahoma"/>
          <w:szCs w:val="20"/>
          <w:vertAlign w:val="superscript"/>
          <w:lang w:eastAsia="sl-SI"/>
        </w:rPr>
        <w:footnoteReference w:id="15"/>
      </w:r>
      <w:r w:rsidRPr="00D60040">
        <w:rPr>
          <w:rFonts w:ascii="Tahoma" w:hAnsi="Tahoma" w:cs="Tahoma"/>
          <w:szCs w:val="20"/>
          <w:lang w:eastAsia="sl-SI"/>
        </w:rPr>
        <w:t xml:space="preserve">: </w:t>
      </w:r>
      <w:r w:rsidRPr="00D60040">
        <w:rPr>
          <w:rFonts w:ascii="Tahoma" w:hAnsi="Tahoma" w:cs="Tahoma"/>
          <w:color w:val="808080" w:themeColor="background1" w:themeShade="80"/>
          <w:szCs w:val="20"/>
          <w:lang w:eastAsia="sl-SI"/>
        </w:rPr>
        <w:fldChar w:fldCharType="begin">
          <w:ffData>
            <w:name w:val="Besedilo41"/>
            <w:enabled/>
            <w:calcOnExit w:val="0"/>
            <w:textInput/>
          </w:ffData>
        </w:fldChar>
      </w:r>
      <w:bookmarkStart w:id="33" w:name="Besedilo41"/>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3"/>
    </w:p>
    <w:p w14:paraId="61CEC31D" w14:textId="77777777" w:rsidR="00D60040" w:rsidRPr="00D60040" w:rsidRDefault="00D60040" w:rsidP="00D60040">
      <w:pPr>
        <w:spacing w:line="240" w:lineRule="auto"/>
        <w:jc w:val="both"/>
        <w:rPr>
          <w:rFonts w:ascii="Tahoma" w:hAnsi="Tahoma" w:cs="Tahoma"/>
          <w:szCs w:val="20"/>
          <w:lang w:eastAsia="sl-SI"/>
        </w:rPr>
      </w:pPr>
    </w:p>
    <w:p w14:paraId="54200853"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3"/>
            <w:enabled/>
            <w:calcOnExit w:val="0"/>
            <w:checkBox>
              <w:sizeAuto/>
              <w:default w:val="0"/>
            </w:checkBox>
          </w:ffData>
        </w:fldChar>
      </w:r>
      <w:bookmarkStart w:id="34" w:name="Potrditev3"/>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34"/>
      <w:r w:rsidRPr="00D60040">
        <w:rPr>
          <w:rFonts w:ascii="Tahoma" w:hAnsi="Tahoma" w:cs="Tahoma"/>
          <w:szCs w:val="20"/>
          <w:lang w:eastAsia="sl-SI"/>
        </w:rPr>
        <w:t xml:space="preserve"> Vsi stroški so s strani upravičenca poravnani (izdatki so nastali).</w:t>
      </w:r>
    </w:p>
    <w:p w14:paraId="6BEC3B5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4"/>
            <w:enabled/>
            <w:calcOnExit w:val="0"/>
            <w:checkBox>
              <w:sizeAuto/>
              <w:default w:val="0"/>
            </w:checkBox>
          </w:ffData>
        </w:fldChar>
      </w:r>
      <w:bookmarkStart w:id="35" w:name="Potrditev4"/>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35"/>
      <w:r w:rsidRPr="00D60040">
        <w:rPr>
          <w:rFonts w:ascii="Tahoma" w:hAnsi="Tahoma" w:cs="Tahoma"/>
          <w:szCs w:val="20"/>
          <w:lang w:eastAsia="sl-SI"/>
        </w:rPr>
        <w:t xml:space="preserve"> Stroški, ki niso poravnani bodo poravnani najkasneje do: </w:t>
      </w:r>
      <w:r w:rsidRPr="00D60040">
        <w:rPr>
          <w:rFonts w:ascii="Tahoma" w:hAnsi="Tahoma" w:cs="Tahoma"/>
          <w:color w:val="808080" w:themeColor="background1" w:themeShade="80"/>
          <w:szCs w:val="20"/>
          <w:lang w:eastAsia="sl-SI"/>
        </w:rPr>
        <w:fldChar w:fldCharType="begin">
          <w:ffData>
            <w:name w:val="Besedilo53"/>
            <w:enabled/>
            <w:calcOnExit w:val="0"/>
            <w:textInput/>
          </w:ffData>
        </w:fldChar>
      </w:r>
      <w:bookmarkStart w:id="36" w:name="Besedilo53"/>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6"/>
      <w:r w:rsidRPr="00D60040">
        <w:rPr>
          <w:rFonts w:ascii="Tahoma" w:hAnsi="Tahoma" w:cs="Tahoma"/>
          <w:szCs w:val="20"/>
          <w:lang w:eastAsia="sl-SI"/>
        </w:rPr>
        <w:t>.</w:t>
      </w:r>
    </w:p>
    <w:p w14:paraId="60ADFEC7"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5"/>
            <w:enabled/>
            <w:calcOnExit w:val="0"/>
            <w:checkBox>
              <w:sizeAuto/>
              <w:default w:val="0"/>
            </w:checkBox>
          </w:ffData>
        </w:fldChar>
      </w:r>
      <w:bookmarkStart w:id="37" w:name="Potrditev5"/>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37"/>
      <w:r w:rsidRPr="00D60040">
        <w:rPr>
          <w:rFonts w:ascii="Tahoma" w:hAnsi="Tahoma" w:cs="Tahoma"/>
          <w:szCs w:val="20"/>
          <w:lang w:eastAsia="sl-SI"/>
        </w:rPr>
        <w:t xml:space="preserve"> Stroški, ki niso poravnani, ne bodo poravnani. Vzroki za neplačilo stroškov: </w:t>
      </w:r>
      <w:r w:rsidRPr="00D60040">
        <w:rPr>
          <w:rFonts w:ascii="Tahoma" w:hAnsi="Tahoma" w:cs="Tahoma"/>
          <w:color w:val="808080" w:themeColor="background1" w:themeShade="80"/>
          <w:szCs w:val="20"/>
          <w:lang w:eastAsia="sl-SI"/>
        </w:rPr>
        <w:fldChar w:fldCharType="begin">
          <w:ffData>
            <w:name w:val="Besedilo54"/>
            <w:enabled/>
            <w:calcOnExit w:val="0"/>
            <w:textInput/>
          </w:ffData>
        </w:fldChar>
      </w:r>
      <w:bookmarkStart w:id="38" w:name="Besedilo54"/>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38"/>
      <w:r w:rsidRPr="00D60040">
        <w:rPr>
          <w:rFonts w:ascii="Tahoma" w:hAnsi="Tahoma" w:cs="Tahoma"/>
          <w:szCs w:val="20"/>
          <w:lang w:eastAsia="sl-SI"/>
        </w:rPr>
        <w:t>.</w:t>
      </w:r>
    </w:p>
    <w:p w14:paraId="0E1407B7" w14:textId="77777777" w:rsidR="00D60040" w:rsidRPr="00D60040" w:rsidRDefault="00D60040" w:rsidP="00D60040">
      <w:pPr>
        <w:spacing w:line="240" w:lineRule="auto"/>
        <w:jc w:val="both"/>
        <w:rPr>
          <w:rFonts w:ascii="Tahoma" w:hAnsi="Tahoma" w:cs="Tahoma"/>
          <w:szCs w:val="20"/>
          <w:lang w:eastAsia="sl-SI"/>
        </w:rPr>
      </w:pPr>
    </w:p>
    <w:p w14:paraId="3178AEC7"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30"/>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p w14:paraId="7DD5E414" w14:textId="77777777" w:rsidR="00D60040" w:rsidRPr="00D60040" w:rsidRDefault="00D60040" w:rsidP="00D60040">
      <w:pPr>
        <w:spacing w:line="240" w:lineRule="auto"/>
        <w:jc w:val="both"/>
        <w:rPr>
          <w:rFonts w:ascii="Tahoma" w:hAnsi="Tahoma" w:cs="Tahoma"/>
          <w:szCs w:val="20"/>
          <w:lang w:eastAsia="sl-SI"/>
        </w:rPr>
      </w:pPr>
    </w:p>
    <w:p w14:paraId="119BC0AA" w14:textId="77777777" w:rsidR="00D60040" w:rsidRPr="00D60040" w:rsidRDefault="00D60040" w:rsidP="00D60040">
      <w:pPr>
        <w:spacing w:line="240" w:lineRule="auto"/>
        <w:jc w:val="both"/>
        <w:rPr>
          <w:rFonts w:ascii="Tahoma" w:hAnsi="Tahoma" w:cs="Tahoma"/>
          <w:szCs w:val="20"/>
          <w:lang w:eastAsia="sl-SI"/>
        </w:rPr>
      </w:pPr>
    </w:p>
    <w:p w14:paraId="1F3AF4B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Višina </w:t>
      </w:r>
      <w:r w:rsidRPr="00D60040">
        <w:rPr>
          <w:rFonts w:ascii="Tahoma" w:hAnsi="Tahoma" w:cs="Tahoma"/>
          <w:szCs w:val="20"/>
          <w:u w:val="single"/>
          <w:lang w:eastAsia="sl-SI"/>
        </w:rPr>
        <w:t>dejansko nastalih</w:t>
      </w:r>
      <w:r w:rsidRPr="00D60040">
        <w:rPr>
          <w:rFonts w:ascii="Tahoma" w:hAnsi="Tahoma" w:cs="Tahoma"/>
          <w:szCs w:val="20"/>
          <w:lang w:eastAsia="sl-SI"/>
        </w:rPr>
        <w:t xml:space="preserve"> izdatkov iz končnega poročila:</w:t>
      </w:r>
    </w:p>
    <w:p w14:paraId="33CB5B8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3"/>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je skladna z izdatki izkazanimi na konto kartici, vrednostjo vnesenih listin v sistem IS e-MA,</w:t>
      </w:r>
    </w:p>
    <w:p w14:paraId="1B837A0D"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3"/>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ni skladna z izdatki izkazanimi na konto kartici, vnesenimi listinami v sistem IS e-MA. Opis razlogov/vzrokov odstopanj vrednosti: </w:t>
      </w: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lang w:eastAsia="sl-SI"/>
        </w:rPr>
        <w:t>.</w:t>
      </w:r>
    </w:p>
    <w:p w14:paraId="1DEE120D" w14:textId="77777777" w:rsidR="00D60040" w:rsidRPr="00D60040" w:rsidRDefault="00D60040" w:rsidP="00D60040">
      <w:pPr>
        <w:spacing w:line="240" w:lineRule="auto"/>
        <w:jc w:val="both"/>
        <w:rPr>
          <w:rFonts w:ascii="Tahoma" w:hAnsi="Tahoma" w:cs="Tahoma"/>
          <w:szCs w:val="20"/>
          <w:lang w:eastAsia="sl-SI"/>
        </w:rPr>
      </w:pPr>
    </w:p>
    <w:p w14:paraId="5137419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4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p w14:paraId="4FDBC832" w14:textId="77777777" w:rsidR="00D60040" w:rsidRPr="00D60040" w:rsidRDefault="00D60040" w:rsidP="00D60040">
      <w:pPr>
        <w:spacing w:line="240" w:lineRule="auto"/>
        <w:jc w:val="both"/>
        <w:rPr>
          <w:rFonts w:ascii="Tahoma" w:hAnsi="Tahoma" w:cs="Tahoma"/>
          <w:szCs w:val="20"/>
          <w:lang w:eastAsia="sl-SI"/>
        </w:rPr>
      </w:pPr>
    </w:p>
    <w:p w14:paraId="3D9C028D"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b/>
          <w:i/>
          <w:szCs w:val="20"/>
          <w:lang w:eastAsia="sl-SI"/>
        </w:rPr>
      </w:pPr>
      <w:r w:rsidRPr="00D60040">
        <w:rPr>
          <w:rFonts w:ascii="Tahoma" w:hAnsi="Tahoma" w:cs="Tahoma"/>
          <w:b/>
          <w:i/>
          <w:szCs w:val="20"/>
          <w:lang w:eastAsia="sl-SI"/>
        </w:rPr>
        <w:t>Finančna konstrukcija operacije (viri financiranja):</w:t>
      </w:r>
    </w:p>
    <w:p w14:paraId="251AB3A4" w14:textId="77777777" w:rsidR="00D60040" w:rsidRPr="00D60040" w:rsidRDefault="00D60040" w:rsidP="00D60040">
      <w:pPr>
        <w:spacing w:line="240" w:lineRule="auto"/>
        <w:jc w:val="both"/>
        <w:rPr>
          <w:rFonts w:ascii="Tahoma" w:hAnsi="Tahoma" w:cs="Tahoma"/>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714"/>
        <w:gridCol w:w="2058"/>
        <w:gridCol w:w="709"/>
        <w:gridCol w:w="1275"/>
        <w:gridCol w:w="1276"/>
      </w:tblGrid>
      <w:tr w:rsidR="00D60040" w:rsidRPr="00D60040" w14:paraId="77262348" w14:textId="77777777" w:rsidTr="00DA285C">
        <w:tc>
          <w:tcPr>
            <w:tcW w:w="3891" w:type="dxa"/>
            <w:gridSpan w:val="2"/>
            <w:shd w:val="clear" w:color="auto" w:fill="F3F3F3"/>
          </w:tcPr>
          <w:p w14:paraId="0C6A5AF2"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Vir financiranja</w:t>
            </w:r>
          </w:p>
        </w:tc>
        <w:tc>
          <w:tcPr>
            <w:tcW w:w="2058" w:type="dxa"/>
            <w:shd w:val="clear" w:color="auto" w:fill="E6E6E6"/>
          </w:tcPr>
          <w:p w14:paraId="672FAA83"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Načrtovano v EUR</w:t>
            </w:r>
          </w:p>
          <w:p w14:paraId="2AAD5110" w14:textId="77777777" w:rsidR="00D60040" w:rsidRPr="00D60040" w:rsidRDefault="00D60040" w:rsidP="00D60040">
            <w:pPr>
              <w:spacing w:line="240" w:lineRule="auto"/>
              <w:jc w:val="center"/>
              <w:rPr>
                <w:rFonts w:ascii="Tahoma" w:hAnsi="Tahoma" w:cs="Tahoma"/>
                <w:sz w:val="16"/>
                <w:szCs w:val="16"/>
                <w:lang w:eastAsia="sl-SI"/>
              </w:rPr>
            </w:pPr>
            <w:r w:rsidRPr="00D60040">
              <w:rPr>
                <w:rFonts w:ascii="Tahoma" w:hAnsi="Tahoma" w:cs="Tahoma"/>
                <w:sz w:val="16"/>
                <w:szCs w:val="16"/>
                <w:lang w:eastAsia="sl-SI"/>
              </w:rPr>
              <w:t>(v vlogi na javni poziv), tekoče cene)</w:t>
            </w:r>
          </w:p>
        </w:tc>
        <w:tc>
          <w:tcPr>
            <w:tcW w:w="709" w:type="dxa"/>
            <w:shd w:val="clear" w:color="auto" w:fill="E6E6E6"/>
          </w:tcPr>
          <w:p w14:paraId="560B94C0"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Delež</w:t>
            </w:r>
          </w:p>
          <w:p w14:paraId="15565D99"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w:t>
            </w:r>
          </w:p>
        </w:tc>
        <w:tc>
          <w:tcPr>
            <w:tcW w:w="1275" w:type="dxa"/>
            <w:shd w:val="clear" w:color="auto" w:fill="F3F3F3"/>
          </w:tcPr>
          <w:p w14:paraId="2D5173E0"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Dejansko realizirano</w:t>
            </w:r>
          </w:p>
          <w:p w14:paraId="28D7222E"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EUR</w:t>
            </w:r>
          </w:p>
        </w:tc>
        <w:tc>
          <w:tcPr>
            <w:tcW w:w="1276" w:type="dxa"/>
            <w:shd w:val="clear" w:color="auto" w:fill="F3F3F3"/>
          </w:tcPr>
          <w:p w14:paraId="60471554"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Delež</w:t>
            </w:r>
          </w:p>
          <w:p w14:paraId="220A1075"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v %</w:t>
            </w:r>
          </w:p>
        </w:tc>
      </w:tr>
      <w:tr w:rsidR="00D60040" w:rsidRPr="00D60040" w14:paraId="06B2F411" w14:textId="77777777" w:rsidTr="00DA285C">
        <w:tc>
          <w:tcPr>
            <w:tcW w:w="3177" w:type="dxa"/>
          </w:tcPr>
          <w:p w14:paraId="0D2465A3"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2"/>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14" w:type="dxa"/>
          </w:tcPr>
          <w:p w14:paraId="485BE805"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39" w:name="Spust6"/>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39"/>
          </w:p>
        </w:tc>
        <w:tc>
          <w:tcPr>
            <w:tcW w:w="2058" w:type="dxa"/>
          </w:tcPr>
          <w:p w14:paraId="08E0DE70"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09" w:type="dxa"/>
          </w:tcPr>
          <w:p w14:paraId="35C22144"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5" w:type="dxa"/>
          </w:tcPr>
          <w:p w14:paraId="7382F87B"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bookmarkStart w:id="40" w:name="Besedilo50"/>
        <w:tc>
          <w:tcPr>
            <w:tcW w:w="1276" w:type="dxa"/>
          </w:tcPr>
          <w:p w14:paraId="02836B2B" w14:textId="77777777" w:rsidR="00D60040" w:rsidRPr="00D60040" w:rsidRDefault="00D60040" w:rsidP="00D60040">
            <w:pPr>
              <w:spacing w:line="240" w:lineRule="auto"/>
              <w:jc w:val="center"/>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0"/>
          </w:p>
        </w:tc>
      </w:tr>
      <w:tr w:rsidR="00D60040" w:rsidRPr="00D60040" w14:paraId="7DB23BC8" w14:textId="77777777" w:rsidTr="00DA285C">
        <w:tc>
          <w:tcPr>
            <w:tcW w:w="3177" w:type="dxa"/>
          </w:tcPr>
          <w:p w14:paraId="1A49E06F"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2"/>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14" w:type="dxa"/>
          </w:tcPr>
          <w:p w14:paraId="1F33CBE6"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058" w:type="dxa"/>
          </w:tcPr>
          <w:p w14:paraId="2121E905"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09" w:type="dxa"/>
          </w:tcPr>
          <w:p w14:paraId="2CF53853"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5" w:type="dxa"/>
          </w:tcPr>
          <w:p w14:paraId="567E9FA1"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6" w:type="dxa"/>
          </w:tcPr>
          <w:p w14:paraId="52BED305"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20EEAE18" w14:textId="77777777" w:rsidTr="00DA285C">
        <w:tc>
          <w:tcPr>
            <w:tcW w:w="3177" w:type="dxa"/>
          </w:tcPr>
          <w:p w14:paraId="39AC671C" w14:textId="77777777" w:rsidR="00D60040" w:rsidRPr="00D60040" w:rsidRDefault="00D60040" w:rsidP="00D60040">
            <w:pPr>
              <w:spacing w:line="240" w:lineRule="auto"/>
              <w:jc w:val="both"/>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2"/>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14" w:type="dxa"/>
          </w:tcPr>
          <w:p w14:paraId="25FC75F7"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058" w:type="dxa"/>
          </w:tcPr>
          <w:p w14:paraId="61464192"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09" w:type="dxa"/>
          </w:tcPr>
          <w:p w14:paraId="5F4E6AC2"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5" w:type="dxa"/>
          </w:tcPr>
          <w:p w14:paraId="5E6283D2"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6" w:type="dxa"/>
          </w:tcPr>
          <w:p w14:paraId="0467E5FC"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79953567" w14:textId="77777777" w:rsidTr="00DA285C">
        <w:tc>
          <w:tcPr>
            <w:tcW w:w="3177" w:type="dxa"/>
          </w:tcPr>
          <w:p w14:paraId="7F99955F"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color w:val="808080" w:themeColor="background1" w:themeShade="80"/>
                <w:szCs w:val="20"/>
                <w:lang w:eastAsia="sl-SI"/>
              </w:rPr>
              <w:fldChar w:fldCharType="begin">
                <w:ffData>
                  <w:name w:val="Besedilo42"/>
                  <w:enabled/>
                  <w:calcOnExit w:val="0"/>
                  <w:textInput/>
                </w:ffData>
              </w:fldChar>
            </w:r>
            <w:bookmarkStart w:id="41" w:name="Besedilo42"/>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1"/>
          </w:p>
        </w:tc>
        <w:tc>
          <w:tcPr>
            <w:tcW w:w="714" w:type="dxa"/>
          </w:tcPr>
          <w:p w14:paraId="420468BB"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058" w:type="dxa"/>
          </w:tcPr>
          <w:p w14:paraId="3E32944B"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09" w:type="dxa"/>
          </w:tcPr>
          <w:p w14:paraId="356FCA3A"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5" w:type="dxa"/>
          </w:tcPr>
          <w:p w14:paraId="1CADE9C4"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6" w:type="dxa"/>
          </w:tcPr>
          <w:p w14:paraId="56EDBDBF"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4362FF71" w14:textId="77777777" w:rsidTr="00DA285C">
        <w:tc>
          <w:tcPr>
            <w:tcW w:w="3177" w:type="dxa"/>
          </w:tcPr>
          <w:p w14:paraId="6C2EBBA2" w14:textId="77777777" w:rsidR="00D60040" w:rsidRPr="00D60040" w:rsidRDefault="00D60040" w:rsidP="00D60040">
            <w:pPr>
              <w:spacing w:line="240" w:lineRule="auto"/>
              <w:jc w:val="both"/>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2"/>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14" w:type="dxa"/>
          </w:tcPr>
          <w:p w14:paraId="57E12292" w14:textId="7DEE1710"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fldChar w:fldCharType="begin">
                <w:ffData>
                  <w:name w:val=""/>
                  <w:enabled/>
                  <w:calcOnExit w:val="0"/>
                  <w:ddList>
                    <w:listEntry w:val="Izberi"/>
                    <w:listEntry w:val="Evropska unija"/>
                    <w:listEntry w:val="proračun RS"/>
                    <w:listEntry w:val="proračun občine"/>
                    <w:listEntry w:val="drugi javni vir"/>
                    <w:listEntry w:val="zasebni vir"/>
                  </w:ddList>
                </w:ffData>
              </w:fldChar>
            </w:r>
            <w:r w:rsidRPr="00D60040">
              <w:rPr>
                <w:rFonts w:ascii="Tahoma" w:hAnsi="Tahoma" w:cs="Tahoma"/>
                <w:szCs w:val="20"/>
                <w:lang w:eastAsia="sl-SI"/>
              </w:rPr>
              <w:instrText xml:space="preserve"> FORMDROPDOWN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p>
        </w:tc>
        <w:tc>
          <w:tcPr>
            <w:tcW w:w="2058" w:type="dxa"/>
          </w:tcPr>
          <w:p w14:paraId="72F82A74"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709" w:type="dxa"/>
          </w:tcPr>
          <w:p w14:paraId="3581A82A"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5" w:type="dxa"/>
          </w:tcPr>
          <w:p w14:paraId="4A1D2F32" w14:textId="77777777" w:rsidR="00D60040" w:rsidRPr="00D60040" w:rsidRDefault="00D60040" w:rsidP="00D60040">
            <w:pPr>
              <w:spacing w:line="240" w:lineRule="auto"/>
              <w:jc w:val="right"/>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c>
          <w:tcPr>
            <w:tcW w:w="1276" w:type="dxa"/>
          </w:tcPr>
          <w:p w14:paraId="5CA86622" w14:textId="77777777" w:rsidR="00D60040" w:rsidRPr="00D60040" w:rsidRDefault="00D60040" w:rsidP="00D60040">
            <w:pPr>
              <w:spacing w:line="240" w:lineRule="auto"/>
              <w:jc w:val="center"/>
              <w:rPr>
                <w:rFonts w:ascii="Tahoma" w:hAnsi="Tahoma" w:cs="Tahoma"/>
                <w:color w:val="808080" w:themeColor="background1" w:themeShade="80"/>
                <w:sz w:val="22"/>
                <w:lang w:eastAsia="sl-SI"/>
              </w:rPr>
            </w:pPr>
            <w:r w:rsidRPr="00D60040">
              <w:rPr>
                <w:rFonts w:ascii="Tahoma" w:hAnsi="Tahoma" w:cs="Tahoma"/>
                <w:color w:val="808080" w:themeColor="background1" w:themeShade="80"/>
                <w:szCs w:val="20"/>
                <w:lang w:eastAsia="sl-SI"/>
              </w:rPr>
              <w:fldChar w:fldCharType="begin">
                <w:ffData>
                  <w:name w:val="Besedilo50"/>
                  <w:enabled/>
                  <w:calcOnExit w:val="0"/>
                  <w:textInput>
                    <w:type w:val="number"/>
                    <w:maxLength w:val="2"/>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tc>
      </w:tr>
      <w:tr w:rsidR="00D60040" w:rsidRPr="00D60040" w14:paraId="71018F31" w14:textId="77777777" w:rsidTr="00DA285C">
        <w:tc>
          <w:tcPr>
            <w:tcW w:w="3177" w:type="dxa"/>
            <w:shd w:val="clear" w:color="auto" w:fill="F3F3F3"/>
          </w:tcPr>
          <w:p w14:paraId="47EE6AC4"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SKUPAJ</w:t>
            </w:r>
          </w:p>
        </w:tc>
        <w:tc>
          <w:tcPr>
            <w:tcW w:w="714" w:type="dxa"/>
            <w:shd w:val="clear" w:color="auto" w:fill="F3F3F3"/>
          </w:tcPr>
          <w:p w14:paraId="2082BD71" w14:textId="77777777" w:rsidR="00D60040" w:rsidRPr="00D60040" w:rsidRDefault="00D60040" w:rsidP="00D60040">
            <w:pPr>
              <w:spacing w:line="240" w:lineRule="auto"/>
              <w:jc w:val="center"/>
              <w:rPr>
                <w:rFonts w:ascii="Tahoma" w:hAnsi="Tahoma" w:cs="Tahoma"/>
                <w:szCs w:val="20"/>
                <w:lang w:eastAsia="sl-SI"/>
              </w:rPr>
            </w:pPr>
          </w:p>
        </w:tc>
        <w:tc>
          <w:tcPr>
            <w:tcW w:w="2058" w:type="dxa"/>
            <w:shd w:val="clear" w:color="auto" w:fill="E6E6E6"/>
          </w:tcPr>
          <w:p w14:paraId="52AA6287" w14:textId="77777777" w:rsidR="00D60040" w:rsidRPr="00D60040" w:rsidRDefault="00D60040" w:rsidP="00D60040">
            <w:pPr>
              <w:spacing w:line="240" w:lineRule="auto"/>
              <w:jc w:val="right"/>
              <w:rPr>
                <w:rFonts w:ascii="Tahoma" w:hAnsi="Tahoma" w:cs="Tahoma"/>
                <w:b/>
                <w:sz w:val="22"/>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c>
          <w:tcPr>
            <w:tcW w:w="709" w:type="dxa"/>
            <w:shd w:val="clear" w:color="auto" w:fill="E6E6E6"/>
          </w:tcPr>
          <w:p w14:paraId="6D92C402"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100</w:t>
            </w:r>
          </w:p>
        </w:tc>
        <w:tc>
          <w:tcPr>
            <w:tcW w:w="1275" w:type="dxa"/>
            <w:shd w:val="clear" w:color="auto" w:fill="F3F3F3"/>
          </w:tcPr>
          <w:p w14:paraId="3276814E" w14:textId="77777777" w:rsidR="00D60040" w:rsidRPr="00D60040" w:rsidRDefault="00D60040" w:rsidP="00D60040">
            <w:pPr>
              <w:spacing w:line="240" w:lineRule="auto"/>
              <w:jc w:val="right"/>
              <w:rPr>
                <w:rFonts w:ascii="Tahoma" w:hAnsi="Tahoma" w:cs="Tahoma"/>
                <w:b/>
                <w:sz w:val="22"/>
                <w:lang w:eastAsia="sl-SI"/>
              </w:rPr>
            </w:pPr>
            <w:r w:rsidRPr="00D60040">
              <w:rPr>
                <w:rFonts w:ascii="Tahoma" w:hAnsi="Tahoma" w:cs="Tahoma"/>
                <w:b/>
                <w:color w:val="808080" w:themeColor="background1" w:themeShade="80"/>
                <w:szCs w:val="20"/>
                <w:lang w:eastAsia="sl-SI"/>
              </w:rPr>
              <w:fldChar w:fldCharType="begin">
                <w:ffData>
                  <w:name w:val="Besedilo40"/>
                  <w:enabled/>
                  <w:calcOnExit w:val="0"/>
                  <w:textInput>
                    <w:type w:val="number"/>
                    <w:format w:val="#.##0,00"/>
                  </w:textInput>
                </w:ffData>
              </w:fldChar>
            </w:r>
            <w:r w:rsidRPr="00D60040">
              <w:rPr>
                <w:rFonts w:ascii="Tahoma" w:hAnsi="Tahoma" w:cs="Tahoma"/>
                <w:b/>
                <w:color w:val="808080" w:themeColor="background1" w:themeShade="80"/>
                <w:szCs w:val="20"/>
                <w:lang w:eastAsia="sl-SI"/>
              </w:rPr>
              <w:instrText xml:space="preserve"> FORMTEXT </w:instrText>
            </w:r>
            <w:r w:rsidRPr="00D60040">
              <w:rPr>
                <w:rFonts w:ascii="Tahoma" w:hAnsi="Tahoma" w:cs="Tahoma"/>
                <w:b/>
                <w:color w:val="808080" w:themeColor="background1" w:themeShade="80"/>
                <w:szCs w:val="20"/>
                <w:lang w:eastAsia="sl-SI"/>
              </w:rPr>
            </w:r>
            <w:r w:rsidRPr="00D60040">
              <w:rPr>
                <w:rFonts w:ascii="Tahoma" w:hAnsi="Tahoma" w:cs="Tahoma"/>
                <w:b/>
                <w:color w:val="808080" w:themeColor="background1" w:themeShade="80"/>
                <w:szCs w:val="20"/>
                <w:lang w:eastAsia="sl-SI"/>
              </w:rPr>
              <w:fldChar w:fldCharType="separate"/>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noProof/>
                <w:color w:val="808080" w:themeColor="background1" w:themeShade="80"/>
                <w:szCs w:val="20"/>
                <w:lang w:eastAsia="sl-SI"/>
              </w:rPr>
              <w:t> </w:t>
            </w:r>
            <w:r w:rsidRPr="00D60040">
              <w:rPr>
                <w:rFonts w:ascii="Tahoma" w:hAnsi="Tahoma" w:cs="Tahoma"/>
                <w:b/>
                <w:color w:val="808080" w:themeColor="background1" w:themeShade="80"/>
                <w:szCs w:val="20"/>
                <w:lang w:eastAsia="sl-SI"/>
              </w:rPr>
              <w:fldChar w:fldCharType="end"/>
            </w:r>
          </w:p>
        </w:tc>
        <w:tc>
          <w:tcPr>
            <w:tcW w:w="1276" w:type="dxa"/>
            <w:shd w:val="clear" w:color="auto" w:fill="F3F3F3"/>
          </w:tcPr>
          <w:p w14:paraId="074B5B7D" w14:textId="77777777" w:rsidR="00D60040" w:rsidRPr="00D60040" w:rsidRDefault="00D60040" w:rsidP="00D60040">
            <w:pPr>
              <w:spacing w:line="240" w:lineRule="auto"/>
              <w:jc w:val="center"/>
              <w:rPr>
                <w:rFonts w:ascii="Tahoma" w:hAnsi="Tahoma" w:cs="Tahoma"/>
                <w:szCs w:val="20"/>
                <w:lang w:eastAsia="sl-SI"/>
              </w:rPr>
            </w:pPr>
            <w:r w:rsidRPr="00D60040">
              <w:rPr>
                <w:rFonts w:ascii="Tahoma" w:hAnsi="Tahoma" w:cs="Tahoma"/>
                <w:szCs w:val="20"/>
                <w:lang w:eastAsia="sl-SI"/>
              </w:rPr>
              <w:t>100</w:t>
            </w:r>
          </w:p>
        </w:tc>
      </w:tr>
    </w:tbl>
    <w:p w14:paraId="63DF4143" w14:textId="77777777" w:rsidR="00D60040" w:rsidRPr="00D60040" w:rsidRDefault="00D60040" w:rsidP="00D60040">
      <w:pPr>
        <w:spacing w:line="240" w:lineRule="auto"/>
        <w:jc w:val="both"/>
        <w:rPr>
          <w:rFonts w:ascii="Tahoma" w:hAnsi="Tahoma" w:cs="Tahoma"/>
          <w:sz w:val="16"/>
          <w:szCs w:val="16"/>
          <w:lang w:eastAsia="sl-SI"/>
        </w:rPr>
      </w:pPr>
    </w:p>
    <w:p w14:paraId="06D787ED" w14:textId="77777777" w:rsidR="00D60040" w:rsidRPr="00D60040" w:rsidRDefault="00D60040" w:rsidP="00D60040">
      <w:pPr>
        <w:spacing w:line="240" w:lineRule="auto"/>
        <w:jc w:val="both"/>
        <w:rPr>
          <w:rFonts w:ascii="Tahoma" w:hAnsi="Tahoma" w:cs="Tahoma"/>
          <w:szCs w:val="20"/>
          <w:lang w:eastAsia="sl-SI"/>
        </w:rPr>
      </w:pPr>
    </w:p>
    <w:p w14:paraId="158647BF"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Na podlagi višine realiziranih upravičenih stroškov operacije in tabele denarnega toka, kot priloge poročila o prihodkih operacije, se višina sofinanciranja </w:t>
      </w:r>
      <w:r w:rsidRPr="00D60040">
        <w:rPr>
          <w:rFonts w:ascii="Tahoma" w:hAnsi="Tahoma" w:cs="Tahoma"/>
          <w:b/>
          <w:szCs w:val="20"/>
          <w:u w:val="single"/>
          <w:lang w:eastAsia="sl-SI"/>
        </w:rPr>
        <w:fldChar w:fldCharType="begin">
          <w:ffData>
            <w:name w:val="Spust8"/>
            <w:enabled/>
            <w:calcOnExit w:val="0"/>
            <w:ddList>
              <w:listEntry w:val="IZBERI"/>
              <w:listEntry w:val="razlikuje"/>
              <w:listEntry w:val="ne razlikuje"/>
            </w:ddList>
          </w:ffData>
        </w:fldChar>
      </w:r>
      <w:bookmarkStart w:id="42" w:name="Spust8"/>
      <w:r w:rsidRPr="00D60040">
        <w:rPr>
          <w:rFonts w:ascii="Tahoma" w:hAnsi="Tahoma" w:cs="Tahoma"/>
          <w:b/>
          <w:szCs w:val="20"/>
          <w:u w:val="single"/>
          <w:lang w:eastAsia="sl-SI"/>
        </w:rPr>
        <w:instrText xml:space="preserve"> FORMDROPDOWN </w:instrText>
      </w:r>
      <w:r w:rsidR="00FC0674">
        <w:rPr>
          <w:rFonts w:ascii="Tahoma" w:hAnsi="Tahoma" w:cs="Tahoma"/>
          <w:b/>
          <w:szCs w:val="20"/>
          <w:u w:val="single"/>
          <w:lang w:eastAsia="sl-SI"/>
        </w:rPr>
      </w:r>
      <w:r w:rsidR="00FC0674">
        <w:rPr>
          <w:rFonts w:ascii="Tahoma" w:hAnsi="Tahoma" w:cs="Tahoma"/>
          <w:b/>
          <w:szCs w:val="20"/>
          <w:u w:val="single"/>
          <w:lang w:eastAsia="sl-SI"/>
        </w:rPr>
        <w:fldChar w:fldCharType="separate"/>
      </w:r>
      <w:r w:rsidRPr="00D60040">
        <w:rPr>
          <w:rFonts w:ascii="Tahoma" w:hAnsi="Tahoma" w:cs="Tahoma"/>
          <w:b/>
          <w:szCs w:val="20"/>
          <w:u w:val="single"/>
          <w:lang w:eastAsia="sl-SI"/>
        </w:rPr>
        <w:fldChar w:fldCharType="end"/>
      </w:r>
      <w:bookmarkEnd w:id="42"/>
      <w:r w:rsidRPr="00D60040">
        <w:rPr>
          <w:rFonts w:ascii="Tahoma" w:hAnsi="Tahoma" w:cs="Tahoma"/>
          <w:szCs w:val="20"/>
          <w:lang w:eastAsia="sl-SI"/>
        </w:rPr>
        <w:t xml:space="preserve"> od okvirnih vrednosti sofinanciranja iz pogodbe o sofinanciranju operacije in znaša skupaj </w:t>
      </w:r>
      <w:bookmarkStart w:id="43" w:name="Besedilo76"/>
      <w:r w:rsidRPr="00D60040">
        <w:rPr>
          <w:rFonts w:ascii="Tahoma" w:hAnsi="Tahoma" w:cs="Tahoma"/>
          <w:color w:val="808080" w:themeColor="background1" w:themeShade="80"/>
          <w:szCs w:val="20"/>
          <w:lang w:eastAsia="sl-SI"/>
        </w:rPr>
        <w:fldChar w:fldCharType="begin">
          <w:ffData>
            <w:name w:val="Besedilo76"/>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3"/>
      <w:r w:rsidRPr="00D60040">
        <w:rPr>
          <w:rFonts w:ascii="Tahoma" w:hAnsi="Tahoma" w:cs="Tahoma"/>
          <w:szCs w:val="20"/>
          <w:lang w:eastAsia="sl-SI"/>
        </w:rPr>
        <w:t xml:space="preserve"> EUR, oz.</w:t>
      </w:r>
    </w:p>
    <w:p w14:paraId="5B7B2A26" w14:textId="77777777" w:rsidR="00D60040" w:rsidRPr="00D60040" w:rsidRDefault="00D60040" w:rsidP="00D60040">
      <w:pPr>
        <w:numPr>
          <w:ilvl w:val="0"/>
          <w:numId w:val="39"/>
        </w:num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7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 v letu </w:t>
      </w:r>
      <w:r w:rsidRPr="00D60040">
        <w:rPr>
          <w:rFonts w:ascii="Tahoma" w:hAnsi="Tahoma" w:cs="Tahoma"/>
          <w:color w:val="808080" w:themeColor="background1" w:themeShade="80"/>
          <w:szCs w:val="20"/>
          <w:lang w:eastAsia="sl-SI"/>
        </w:rPr>
        <w:fldChar w:fldCharType="begin">
          <w:ffData>
            <w:name w:val="Besedilo7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in </w:t>
      </w:r>
    </w:p>
    <w:p w14:paraId="1F0CE3C0" w14:textId="77777777" w:rsidR="00D60040" w:rsidRPr="00D60040" w:rsidRDefault="00D60040" w:rsidP="00D60040">
      <w:pPr>
        <w:numPr>
          <w:ilvl w:val="0"/>
          <w:numId w:val="39"/>
        </w:numPr>
        <w:spacing w:line="240" w:lineRule="auto"/>
        <w:jc w:val="both"/>
        <w:rPr>
          <w:rFonts w:ascii="Tahoma" w:hAnsi="Tahoma" w:cs="Tahoma"/>
          <w:szCs w:val="20"/>
          <w:lang w:eastAsia="sl-SI"/>
        </w:rPr>
      </w:pPr>
      <w:r w:rsidRPr="00D60040">
        <w:rPr>
          <w:rFonts w:ascii="Tahoma" w:hAnsi="Tahoma" w:cs="Tahoma"/>
          <w:color w:val="808080" w:themeColor="background1" w:themeShade="80"/>
          <w:szCs w:val="20"/>
          <w:lang w:eastAsia="sl-SI"/>
        </w:rPr>
        <w:fldChar w:fldCharType="begin">
          <w:ffData>
            <w:name w:val="Besedilo79"/>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 v letu </w:t>
      </w:r>
      <w:r w:rsidRPr="00D60040">
        <w:rPr>
          <w:rFonts w:ascii="Tahoma" w:hAnsi="Tahoma" w:cs="Tahoma"/>
          <w:color w:val="808080" w:themeColor="background1" w:themeShade="80"/>
          <w:szCs w:val="20"/>
          <w:lang w:eastAsia="sl-SI"/>
        </w:rPr>
        <w:fldChar w:fldCharType="begin">
          <w:ffData>
            <w:name w:val="Besedilo76"/>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noProof/>
          <w:color w:val="808080" w:themeColor="background1" w:themeShade="80"/>
          <w:sz w:val="22"/>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w:t>
      </w:r>
    </w:p>
    <w:p w14:paraId="4C89FE76" w14:textId="77777777" w:rsidR="00D60040" w:rsidRPr="00D60040" w:rsidRDefault="00D60040" w:rsidP="00D60040">
      <w:pPr>
        <w:spacing w:line="240" w:lineRule="auto"/>
        <w:jc w:val="both"/>
        <w:rPr>
          <w:rFonts w:ascii="Tahoma" w:hAnsi="Tahoma" w:cs="Tahoma"/>
          <w:szCs w:val="20"/>
          <w:lang w:eastAsia="sl-SI"/>
        </w:rPr>
      </w:pPr>
    </w:p>
    <w:p w14:paraId="64F3DA2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Po pripravi tega poročila bo upravičenec predvidoma še prejel naslednje finančne vire za pokritje stroškov oz. izdatkov operacije:</w:t>
      </w:r>
    </w:p>
    <w:p w14:paraId="7A0593A3"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8"/>
            <w:enabled/>
            <w:calcOnExit w:val="0"/>
            <w:checkBox>
              <w:sizeAuto/>
              <w:default w:val="0"/>
            </w:checkBox>
          </w:ffData>
        </w:fldChar>
      </w:r>
      <w:bookmarkStart w:id="44" w:name="Potrditev28"/>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44"/>
      <w:r w:rsidRPr="00D60040">
        <w:rPr>
          <w:rFonts w:ascii="Tahoma" w:hAnsi="Tahoma" w:cs="Tahoma"/>
          <w:szCs w:val="20"/>
          <w:lang w:eastAsia="sl-SI"/>
        </w:rPr>
        <w:t xml:space="preserve"> upravičenih stroškov/izdatkov operacije: </w:t>
      </w:r>
      <w:r w:rsidRPr="00D60040">
        <w:rPr>
          <w:rFonts w:ascii="Tahoma" w:hAnsi="Tahoma" w:cs="Tahoma"/>
          <w:color w:val="808080" w:themeColor="background1" w:themeShade="80"/>
          <w:szCs w:val="20"/>
          <w:lang w:eastAsia="sl-SI"/>
        </w:rPr>
        <w:fldChar w:fldCharType="begin">
          <w:ffData>
            <w:name w:val="Besedilo43"/>
            <w:enabled/>
            <w:calcOnExit w:val="0"/>
            <w:textInput/>
          </w:ffData>
        </w:fldChar>
      </w:r>
      <w:bookmarkStart w:id="45" w:name="Besedilo43"/>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5"/>
      <w:r w:rsidRPr="00D60040">
        <w:rPr>
          <w:rFonts w:ascii="Tahoma" w:hAnsi="Tahoma" w:cs="Tahoma"/>
          <w:color w:val="808080" w:themeColor="background1" w:themeShade="80"/>
          <w:szCs w:val="20"/>
          <w:lang w:eastAsia="sl-SI"/>
        </w:rPr>
        <w:t xml:space="preserve"> </w:t>
      </w:r>
      <w:r w:rsidRPr="00D60040">
        <w:rPr>
          <w:rFonts w:ascii="Tahoma" w:hAnsi="Tahoma" w:cs="Tahoma"/>
          <w:szCs w:val="20"/>
          <w:lang w:eastAsia="sl-SI"/>
        </w:rPr>
        <w:t>EUR,</w:t>
      </w:r>
    </w:p>
    <w:p w14:paraId="42FDC34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8"/>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neupravičenih stroškov/izdatkov operacije: </w:t>
      </w:r>
      <w:r w:rsidRPr="00D60040">
        <w:rPr>
          <w:rFonts w:ascii="Tahoma" w:hAnsi="Tahoma" w:cs="Tahoma"/>
          <w:color w:val="808080" w:themeColor="background1" w:themeShade="80"/>
          <w:szCs w:val="20"/>
          <w:lang w:eastAsia="sl-SI"/>
        </w:rPr>
        <w:fldChar w:fldCharType="begin">
          <w:ffData>
            <w:name w:val="Besedilo43"/>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color w:val="808080" w:themeColor="background1" w:themeShade="80"/>
          <w:szCs w:val="20"/>
          <w:lang w:eastAsia="sl-SI"/>
        </w:rPr>
        <w:t xml:space="preserve"> </w:t>
      </w:r>
      <w:r w:rsidRPr="00D60040">
        <w:rPr>
          <w:rFonts w:ascii="Tahoma" w:hAnsi="Tahoma" w:cs="Tahoma"/>
          <w:szCs w:val="20"/>
          <w:lang w:eastAsia="sl-SI"/>
        </w:rPr>
        <w:t>EUR.</w:t>
      </w:r>
    </w:p>
    <w:p w14:paraId="1C389C50" w14:textId="77777777" w:rsidR="00D60040" w:rsidRPr="00D60040" w:rsidRDefault="00D60040" w:rsidP="00D60040">
      <w:pPr>
        <w:spacing w:line="240" w:lineRule="auto"/>
        <w:jc w:val="both"/>
        <w:rPr>
          <w:rFonts w:ascii="Tahoma" w:hAnsi="Tahoma" w:cs="Tahoma"/>
          <w:szCs w:val="20"/>
          <w:lang w:eastAsia="sl-SI"/>
        </w:rPr>
      </w:pPr>
    </w:p>
    <w:p w14:paraId="42D15AA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
            <w:enabled/>
            <w:calcOnExit w:val="0"/>
            <w:checkBox>
              <w:sizeAuto/>
              <w:default w:val="0"/>
            </w:checkBox>
          </w:ffData>
        </w:fldChar>
      </w:r>
      <w:bookmarkStart w:id="46" w:name="Potrditev2"/>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46"/>
      <w:r w:rsidRPr="00D60040">
        <w:rPr>
          <w:rFonts w:ascii="Tahoma" w:hAnsi="Tahoma" w:cs="Tahoma"/>
          <w:szCs w:val="20"/>
          <w:lang w:eastAsia="sl-SI"/>
        </w:rPr>
        <w:t xml:space="preserve"> V primeru, da bodo prej navedeni finančni viri izostali, bo upravičenec za pokritje stroškov operacije zagotovil lastne vire, in sicer najkasneje do datuma: </w:t>
      </w:r>
      <w:bookmarkStart w:id="47" w:name="Besedilo44"/>
      <w:r w:rsidRPr="00D60040">
        <w:rPr>
          <w:rFonts w:ascii="Tahoma" w:hAnsi="Tahoma" w:cs="Tahoma"/>
          <w:color w:val="808080" w:themeColor="background1" w:themeShade="80"/>
          <w:szCs w:val="20"/>
          <w:lang w:eastAsia="sl-SI"/>
        </w:rPr>
        <w:fldChar w:fldCharType="begin">
          <w:ffData>
            <w:name w:val="Besedilo44"/>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7"/>
      <w:r w:rsidRPr="00D60040">
        <w:rPr>
          <w:rFonts w:ascii="Tahoma" w:hAnsi="Tahoma" w:cs="Tahoma"/>
          <w:szCs w:val="20"/>
          <w:lang w:eastAsia="sl-SI"/>
        </w:rPr>
        <w:t>.</w:t>
      </w:r>
    </w:p>
    <w:p w14:paraId="74900F09" w14:textId="77777777" w:rsidR="00D60040" w:rsidRPr="00D60040" w:rsidRDefault="00D60040" w:rsidP="00D60040">
      <w:pPr>
        <w:spacing w:line="240" w:lineRule="auto"/>
        <w:jc w:val="both"/>
        <w:rPr>
          <w:rFonts w:ascii="Tahoma" w:hAnsi="Tahoma" w:cs="Tahoma"/>
          <w:sz w:val="16"/>
          <w:szCs w:val="16"/>
          <w:lang w:eastAsia="sl-SI"/>
        </w:rPr>
      </w:pPr>
    </w:p>
    <w:p w14:paraId="559DBFF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45"/>
            <w:enabled/>
            <w:calcOnExit w:val="0"/>
            <w:textInput/>
          </w:ffData>
        </w:fldChar>
      </w:r>
      <w:bookmarkStart w:id="48" w:name="Besedilo45"/>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48"/>
    </w:p>
    <w:p w14:paraId="1FDA053B" w14:textId="77777777" w:rsidR="00D60040" w:rsidRPr="00D60040" w:rsidRDefault="00D60040" w:rsidP="00D60040">
      <w:pPr>
        <w:spacing w:line="240" w:lineRule="auto"/>
        <w:jc w:val="both"/>
        <w:rPr>
          <w:rFonts w:ascii="Tahoma" w:hAnsi="Tahoma" w:cs="Tahoma"/>
          <w:sz w:val="16"/>
          <w:szCs w:val="16"/>
          <w:lang w:eastAsia="sl-SI"/>
        </w:rPr>
      </w:pPr>
    </w:p>
    <w:p w14:paraId="0A075924"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t>Izjava 4:</w:t>
      </w:r>
    </w:p>
    <w:p w14:paraId="56F3701A"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16"/>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Vsi finančni cilji operacije so realizirani.</w:t>
      </w:r>
    </w:p>
    <w:p w14:paraId="54206DDC"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26"/>
            <w:enabled/>
            <w:calcOnExit w:val="0"/>
            <w:checkBox>
              <w:sizeAuto/>
              <w:default w:val="0"/>
            </w:checkBox>
          </w:ffData>
        </w:fldChar>
      </w:r>
      <w:bookmarkStart w:id="49" w:name="Potrditev26"/>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bookmarkEnd w:id="49"/>
      <w:r w:rsidRPr="00D60040">
        <w:rPr>
          <w:rFonts w:ascii="Tahoma" w:hAnsi="Tahoma" w:cs="Tahoma"/>
          <w:b/>
          <w:szCs w:val="20"/>
          <w:lang w:eastAsia="sl-SI"/>
        </w:rPr>
        <w:t xml:space="preserve"> Upravičenec zagotavlja ločeno knjigovodsko evidenco za vse prihodke in stroške operacije. </w:t>
      </w:r>
      <w:r w:rsidRPr="00D60040">
        <w:rPr>
          <w:rFonts w:ascii="Tahoma" w:hAnsi="Tahoma" w:cs="Tahoma"/>
          <w:b/>
          <w:szCs w:val="20"/>
          <w:vertAlign w:val="superscript"/>
          <w:lang w:eastAsia="sl-SI"/>
        </w:rPr>
        <w:footnoteReference w:id="16"/>
      </w:r>
    </w:p>
    <w:p w14:paraId="7B2377A5" w14:textId="77777777" w:rsidR="00D60040" w:rsidRPr="00D60040" w:rsidRDefault="00D60040" w:rsidP="00D60040">
      <w:pPr>
        <w:spacing w:line="240" w:lineRule="auto"/>
        <w:jc w:val="both"/>
        <w:rPr>
          <w:rFonts w:ascii="Tahoma" w:hAnsi="Tahoma" w:cs="Tahoma"/>
          <w:szCs w:val="20"/>
          <w:lang w:eastAsia="sl-SI"/>
        </w:rPr>
      </w:pPr>
    </w:p>
    <w:p w14:paraId="1AB1F645" w14:textId="77777777" w:rsidR="00D60040" w:rsidRPr="00D60040" w:rsidRDefault="00D60040" w:rsidP="00D60040">
      <w:pPr>
        <w:spacing w:line="240" w:lineRule="auto"/>
        <w:jc w:val="both"/>
        <w:rPr>
          <w:rFonts w:ascii="Tahoma" w:hAnsi="Tahoma" w:cs="Tahoma"/>
          <w:szCs w:val="20"/>
          <w:lang w:eastAsia="sl-SI"/>
        </w:rPr>
      </w:pPr>
    </w:p>
    <w:p w14:paraId="38417C53"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PRIHODKI NA OPERACIJI</w:t>
      </w:r>
    </w:p>
    <w:p w14:paraId="434B4C07" w14:textId="77777777" w:rsidR="00D60040" w:rsidRPr="00D60040" w:rsidRDefault="00D60040" w:rsidP="00D60040">
      <w:pPr>
        <w:spacing w:line="240" w:lineRule="auto"/>
        <w:jc w:val="both"/>
        <w:rPr>
          <w:rFonts w:ascii="Tahoma" w:hAnsi="Tahoma" w:cs="Tahoma"/>
          <w:szCs w:val="20"/>
          <w:lang w:eastAsia="sl-SI"/>
        </w:rPr>
      </w:pPr>
    </w:p>
    <w:p w14:paraId="3AB0742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0"/>
            <w:enabled/>
            <w:calcOnExit w:val="0"/>
            <w:checkBox>
              <w:sizeAuto/>
              <w:default w:val="0"/>
            </w:checkBox>
          </w:ffData>
        </w:fldChar>
      </w:r>
      <w:bookmarkStart w:id="50" w:name="Potrditev20"/>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50"/>
      <w:r w:rsidRPr="00D60040">
        <w:rPr>
          <w:rFonts w:ascii="Tahoma" w:hAnsi="Tahoma" w:cs="Tahoma"/>
          <w:szCs w:val="20"/>
          <w:lang w:eastAsia="sl-SI"/>
        </w:rPr>
        <w:t xml:space="preserve"> Operacija </w:t>
      </w:r>
      <w:r w:rsidRPr="00D60040">
        <w:rPr>
          <w:rFonts w:ascii="Tahoma" w:hAnsi="Tahoma" w:cs="Tahoma"/>
          <w:szCs w:val="20"/>
          <w:u w:val="single"/>
          <w:lang w:eastAsia="sl-SI"/>
        </w:rPr>
        <w:t>ne ustvarja nobenih prihodkov</w:t>
      </w:r>
      <w:r w:rsidRPr="00D60040">
        <w:rPr>
          <w:rFonts w:ascii="Tahoma" w:hAnsi="Tahoma" w:cs="Tahoma"/>
          <w:szCs w:val="20"/>
          <w:lang w:eastAsia="sl-SI"/>
        </w:rPr>
        <w:t>, prav tako ti niso načrtovani,</w:t>
      </w:r>
    </w:p>
    <w:p w14:paraId="1E6493D9" w14:textId="77777777" w:rsidR="00D60040" w:rsidRPr="00D60040" w:rsidRDefault="00D60040" w:rsidP="00D60040">
      <w:pPr>
        <w:spacing w:line="240" w:lineRule="auto"/>
        <w:jc w:val="both"/>
        <w:rPr>
          <w:rFonts w:ascii="Tahoma" w:hAnsi="Tahoma" w:cs="Tahoma"/>
          <w:szCs w:val="20"/>
          <w:lang w:eastAsia="sl-SI"/>
        </w:rPr>
      </w:pPr>
    </w:p>
    <w:p w14:paraId="1388AE99"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0"/>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 skladu z 61. členom Uredbe 1303/2013/EU na operaciji ni potrebno spremljati prihodkov,</w:t>
      </w:r>
    </w:p>
    <w:p w14:paraId="7D9ED0FC" w14:textId="77777777" w:rsidR="00D60040" w:rsidRPr="00D60040" w:rsidRDefault="00D60040" w:rsidP="00D60040">
      <w:pPr>
        <w:spacing w:line="240" w:lineRule="auto"/>
        <w:jc w:val="both"/>
        <w:rPr>
          <w:rFonts w:ascii="Tahoma" w:hAnsi="Tahoma" w:cs="Tahoma"/>
          <w:szCs w:val="20"/>
          <w:lang w:eastAsia="sl-SI"/>
        </w:rPr>
      </w:pPr>
    </w:p>
    <w:p w14:paraId="50C45699"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20"/>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 skladu z 61. členom Uredbe 1303/2013/EU je na operaciji potrebno spremljati nastale prihodke.</w:t>
      </w:r>
    </w:p>
    <w:p w14:paraId="173AF996" w14:textId="77777777" w:rsidR="00D60040" w:rsidRPr="00D60040" w:rsidRDefault="00D60040" w:rsidP="00D60040">
      <w:pPr>
        <w:numPr>
          <w:ilvl w:val="0"/>
          <w:numId w:val="46"/>
        </w:numPr>
        <w:spacing w:line="240" w:lineRule="auto"/>
        <w:jc w:val="both"/>
        <w:rPr>
          <w:rFonts w:ascii="Tahoma" w:hAnsi="Tahoma" w:cs="Tahoma"/>
          <w:szCs w:val="20"/>
          <w:lang w:eastAsia="sl-SI"/>
        </w:rPr>
      </w:pPr>
      <w:r w:rsidRPr="00D60040">
        <w:rPr>
          <w:rFonts w:ascii="Tahoma" w:hAnsi="Tahoma" w:cs="Tahoma"/>
          <w:szCs w:val="20"/>
          <w:lang w:eastAsia="sl-SI"/>
        </w:rPr>
        <w:t>prihodki na operaciji še niso nastali,</w:t>
      </w:r>
    </w:p>
    <w:p w14:paraId="4C85A657" w14:textId="77777777" w:rsidR="00D60040" w:rsidRPr="00D60040" w:rsidRDefault="00D60040" w:rsidP="00D60040">
      <w:pPr>
        <w:numPr>
          <w:ilvl w:val="0"/>
          <w:numId w:val="46"/>
        </w:numPr>
        <w:spacing w:line="240" w:lineRule="auto"/>
        <w:jc w:val="both"/>
        <w:rPr>
          <w:rFonts w:ascii="Tahoma" w:hAnsi="Tahoma" w:cs="Tahoma"/>
          <w:szCs w:val="20"/>
          <w:lang w:eastAsia="sl-SI"/>
        </w:rPr>
      </w:pPr>
      <w:r w:rsidRPr="00D60040">
        <w:rPr>
          <w:rFonts w:ascii="Tahoma" w:hAnsi="Tahoma" w:cs="Tahoma"/>
          <w:szCs w:val="20"/>
          <w:lang w:eastAsia="sl-SI"/>
        </w:rPr>
        <w:t xml:space="preserve">prihodki na operaciji so nastali v višini </w:t>
      </w:r>
      <w:r w:rsidRPr="00D60040">
        <w:rPr>
          <w:rFonts w:ascii="Tahoma" w:hAnsi="Tahoma" w:cs="Tahoma"/>
          <w:szCs w:val="20"/>
          <w:lang w:eastAsia="sl-SI"/>
        </w:rPr>
        <w:fldChar w:fldCharType="begin">
          <w:ffData>
            <w:name w:val="Besedilo44"/>
            <w:enabled/>
            <w:calcOnExit w:val="0"/>
            <w:textInput>
              <w:type w:val="date"/>
              <w:format w:val="d.M.yyyy"/>
            </w:textInput>
          </w:ffData>
        </w:fldChar>
      </w:r>
      <w:r w:rsidRPr="00D60040">
        <w:rPr>
          <w:rFonts w:ascii="Tahoma" w:hAnsi="Tahoma" w:cs="Tahoma"/>
          <w:szCs w:val="20"/>
          <w:lang w:eastAsia="sl-SI"/>
        </w:rPr>
        <w:instrText xml:space="preserve"> FORMTEXT </w:instrText>
      </w:r>
      <w:r w:rsidRPr="00D60040">
        <w:rPr>
          <w:rFonts w:ascii="Tahoma" w:hAnsi="Tahoma" w:cs="Tahoma"/>
          <w:szCs w:val="20"/>
          <w:lang w:eastAsia="sl-SI"/>
        </w:rPr>
      </w:r>
      <w:r w:rsidRPr="00D60040">
        <w:rPr>
          <w:rFonts w:ascii="Tahoma" w:hAnsi="Tahoma" w:cs="Tahoma"/>
          <w:szCs w:val="20"/>
          <w:lang w:eastAsia="sl-SI"/>
        </w:rPr>
        <w:fldChar w:fldCharType="separate"/>
      </w:r>
      <w:r w:rsidRPr="00D60040">
        <w:rPr>
          <w:rFonts w:ascii="Tahoma" w:hAnsi="Tahoma" w:cs="Tahoma"/>
          <w:szCs w:val="20"/>
          <w:lang w:eastAsia="sl-SI"/>
        </w:rPr>
        <w:t> </w:t>
      </w:r>
      <w:r w:rsidRPr="00D60040">
        <w:rPr>
          <w:rFonts w:ascii="Tahoma" w:hAnsi="Tahoma" w:cs="Tahoma"/>
          <w:szCs w:val="20"/>
          <w:lang w:eastAsia="sl-SI"/>
        </w:rPr>
        <w:t> </w:t>
      </w:r>
      <w:r w:rsidRPr="00D60040">
        <w:rPr>
          <w:rFonts w:ascii="Tahoma" w:hAnsi="Tahoma" w:cs="Tahoma"/>
          <w:szCs w:val="20"/>
          <w:lang w:eastAsia="sl-SI"/>
        </w:rPr>
        <w:t> </w:t>
      </w:r>
      <w:r w:rsidRPr="00D60040">
        <w:rPr>
          <w:rFonts w:ascii="Tahoma" w:hAnsi="Tahoma" w:cs="Tahoma"/>
          <w:szCs w:val="20"/>
          <w:lang w:eastAsia="sl-SI"/>
        </w:rPr>
        <w:t> </w:t>
      </w:r>
      <w:r w:rsidRPr="00D60040">
        <w:rPr>
          <w:rFonts w:ascii="Tahoma" w:hAnsi="Tahoma" w:cs="Tahoma"/>
          <w:szCs w:val="20"/>
          <w:lang w:eastAsia="sl-SI"/>
        </w:rPr>
        <w:t> </w:t>
      </w:r>
      <w:r w:rsidRPr="00D60040">
        <w:rPr>
          <w:rFonts w:ascii="Tahoma" w:hAnsi="Tahoma" w:cs="Tahoma"/>
          <w:szCs w:val="20"/>
          <w:lang w:eastAsia="sl-SI"/>
        </w:rPr>
        <w:fldChar w:fldCharType="end"/>
      </w:r>
      <w:r w:rsidRPr="00D60040">
        <w:rPr>
          <w:rFonts w:ascii="Tahoma" w:hAnsi="Tahoma" w:cs="Tahoma"/>
          <w:szCs w:val="20"/>
          <w:lang w:eastAsia="sl-SI"/>
        </w:rPr>
        <w:t>.</w:t>
      </w:r>
    </w:p>
    <w:p w14:paraId="3E4B2FF2" w14:textId="77777777" w:rsidR="00D60040" w:rsidRPr="00D60040" w:rsidRDefault="00D60040" w:rsidP="00D60040">
      <w:pPr>
        <w:spacing w:line="240" w:lineRule="auto"/>
        <w:jc w:val="both"/>
        <w:rPr>
          <w:rFonts w:ascii="Tahoma" w:hAnsi="Tahoma" w:cs="Tahoma"/>
          <w:szCs w:val="20"/>
          <w:lang w:eastAsia="sl-SI"/>
        </w:rPr>
      </w:pPr>
    </w:p>
    <w:p w14:paraId="657B36AC"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V kolikor operacija ustvarja prihodke je temu poročilu potrebno priložiti konto kartice oz. druge ustrezne listine. </w:t>
      </w:r>
    </w:p>
    <w:p w14:paraId="42ED439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 xml:space="preserve">Opombe: </w:t>
      </w:r>
      <w:r w:rsidRPr="00D60040">
        <w:rPr>
          <w:rFonts w:ascii="Tahoma" w:hAnsi="Tahoma" w:cs="Tahoma"/>
          <w:color w:val="808080" w:themeColor="background1" w:themeShade="80"/>
          <w:szCs w:val="20"/>
          <w:lang w:eastAsia="sl-SI"/>
        </w:rPr>
        <w:fldChar w:fldCharType="begin">
          <w:ffData>
            <w:name w:val="Besedilo45"/>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p>
    <w:p w14:paraId="2345FEC6" w14:textId="77777777" w:rsidR="00D60040" w:rsidRPr="00D60040" w:rsidRDefault="00D60040" w:rsidP="00D60040">
      <w:pPr>
        <w:spacing w:line="240" w:lineRule="auto"/>
        <w:jc w:val="both"/>
        <w:rPr>
          <w:rFonts w:ascii="Tahoma" w:hAnsi="Tahoma" w:cs="Tahoma"/>
          <w:szCs w:val="20"/>
          <w:lang w:eastAsia="sl-SI"/>
        </w:rPr>
      </w:pPr>
    </w:p>
    <w:p w14:paraId="4F4BB763" w14:textId="77777777" w:rsidR="00D60040" w:rsidRPr="00D60040" w:rsidRDefault="00D60040" w:rsidP="00D60040">
      <w:pPr>
        <w:spacing w:line="240" w:lineRule="auto"/>
        <w:jc w:val="both"/>
        <w:rPr>
          <w:rFonts w:ascii="Tahoma" w:hAnsi="Tahoma" w:cs="Tahoma"/>
          <w:szCs w:val="20"/>
          <w:lang w:eastAsia="sl-SI"/>
        </w:rPr>
      </w:pPr>
    </w:p>
    <w:p w14:paraId="26C7396B" w14:textId="77777777" w:rsidR="00D60040" w:rsidRPr="00D60040" w:rsidRDefault="00D60040" w:rsidP="00D6004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szCs w:val="20"/>
          <w:lang w:eastAsia="sl-SI"/>
        </w:rPr>
      </w:pPr>
      <w:r w:rsidRPr="00D60040">
        <w:rPr>
          <w:rFonts w:ascii="Tahoma" w:hAnsi="Tahoma" w:cs="Tahoma"/>
          <w:b/>
          <w:szCs w:val="20"/>
          <w:lang w:eastAsia="sl-SI"/>
        </w:rPr>
        <w:t xml:space="preserve">Izjava 6: </w:t>
      </w:r>
    </w:p>
    <w:p w14:paraId="43F2794A" w14:textId="77777777" w:rsidR="00D60040" w:rsidRPr="00D60040" w:rsidRDefault="00D60040" w:rsidP="00D6004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ahoma" w:hAnsi="Tahoma" w:cs="Tahoma"/>
          <w:b/>
          <w:szCs w:val="20"/>
          <w:lang w:eastAsia="sl-SI"/>
        </w:rPr>
      </w:pPr>
      <w:r w:rsidRPr="00D60040">
        <w:rPr>
          <w:rFonts w:ascii="Tahoma" w:hAnsi="Tahoma" w:cs="Tahoma"/>
          <w:b/>
          <w:szCs w:val="20"/>
          <w:lang w:eastAsia="sl-SI"/>
        </w:rPr>
        <w:fldChar w:fldCharType="begin">
          <w:ffData>
            <w:name w:val="Potrditev16"/>
            <w:enabled/>
            <w:calcOnExit w:val="0"/>
            <w:checkBox>
              <w:sizeAuto/>
              <w:default w:val="0"/>
            </w:checkBox>
          </w:ffData>
        </w:fldChar>
      </w:r>
      <w:r w:rsidRPr="00D60040">
        <w:rPr>
          <w:rFonts w:ascii="Tahoma" w:hAnsi="Tahoma" w:cs="Tahoma"/>
          <w:b/>
          <w:szCs w:val="20"/>
          <w:lang w:eastAsia="sl-SI"/>
        </w:rPr>
        <w:instrText xml:space="preserve"> FORMCHECKBOX </w:instrText>
      </w:r>
      <w:r w:rsidR="00FC0674">
        <w:rPr>
          <w:rFonts w:ascii="Tahoma" w:hAnsi="Tahoma" w:cs="Tahoma"/>
          <w:b/>
          <w:szCs w:val="20"/>
          <w:lang w:eastAsia="sl-SI"/>
        </w:rPr>
      </w:r>
      <w:r w:rsidR="00FC0674">
        <w:rPr>
          <w:rFonts w:ascii="Tahoma" w:hAnsi="Tahoma" w:cs="Tahoma"/>
          <w:b/>
          <w:szCs w:val="20"/>
          <w:lang w:eastAsia="sl-SI"/>
        </w:rPr>
        <w:fldChar w:fldCharType="separate"/>
      </w:r>
      <w:r w:rsidRPr="00D60040">
        <w:rPr>
          <w:rFonts w:ascii="Tahoma" w:hAnsi="Tahoma" w:cs="Tahoma"/>
          <w:b/>
          <w:szCs w:val="20"/>
          <w:lang w:eastAsia="sl-SI"/>
        </w:rPr>
        <w:fldChar w:fldCharType="end"/>
      </w:r>
      <w:r w:rsidRPr="00D60040">
        <w:rPr>
          <w:rFonts w:ascii="Tahoma" w:hAnsi="Tahoma" w:cs="Tahoma"/>
          <w:b/>
          <w:szCs w:val="20"/>
          <w:lang w:eastAsia="sl-SI"/>
        </w:rPr>
        <w:t xml:space="preserve"> V skladu z navedenimi podatki o realizaciji operacije soglašamo k sklenitvi aneksa k pogodbi o sofinanciranju operacije</w:t>
      </w:r>
    </w:p>
    <w:p w14:paraId="4823E74C" w14:textId="77777777" w:rsidR="00D60040" w:rsidRPr="00D60040" w:rsidRDefault="00D60040" w:rsidP="00D60040">
      <w:pPr>
        <w:spacing w:line="240" w:lineRule="auto"/>
        <w:jc w:val="both"/>
        <w:rPr>
          <w:rFonts w:ascii="Tahoma" w:hAnsi="Tahoma" w:cs="Tahoma"/>
          <w:sz w:val="16"/>
          <w:szCs w:val="16"/>
          <w:lang w:eastAsia="sl-SI"/>
        </w:rPr>
      </w:pPr>
    </w:p>
    <w:p w14:paraId="246D192A" w14:textId="77777777" w:rsidR="00D60040" w:rsidRPr="00D60040" w:rsidRDefault="00D60040" w:rsidP="00D60040">
      <w:pPr>
        <w:tabs>
          <w:tab w:val="left" w:pos="2916"/>
        </w:tabs>
        <w:spacing w:line="240" w:lineRule="auto"/>
        <w:jc w:val="both"/>
        <w:rPr>
          <w:rFonts w:ascii="Tahoma" w:hAnsi="Tahoma" w:cs="Tahoma"/>
          <w:b/>
          <w:szCs w:val="20"/>
          <w:lang w:eastAsia="sl-SI"/>
        </w:rPr>
      </w:pPr>
    </w:p>
    <w:p w14:paraId="086B2FD6"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ascii="Tahoma" w:hAnsi="Tahoma" w:cs="Tahoma"/>
          <w:b/>
          <w:szCs w:val="20"/>
          <w:lang w:eastAsia="sl-SI"/>
        </w:rPr>
      </w:pPr>
      <w:r w:rsidRPr="00D60040">
        <w:rPr>
          <w:rFonts w:ascii="Tahoma" w:hAnsi="Tahoma" w:cs="Tahoma"/>
          <w:b/>
          <w:szCs w:val="20"/>
          <w:lang w:eastAsia="sl-SI"/>
        </w:rPr>
        <w:t>OPRAVLJENE KONTROLE PO 125. ČLENU UREDBE 1303/2013/EU</w:t>
      </w:r>
    </w:p>
    <w:p w14:paraId="1316D479" w14:textId="77777777" w:rsidR="00D60040" w:rsidRPr="00D60040" w:rsidRDefault="00D60040" w:rsidP="00D60040">
      <w:pPr>
        <w:spacing w:line="240" w:lineRule="auto"/>
        <w:jc w:val="both"/>
        <w:rPr>
          <w:rFonts w:ascii="Tahoma" w:hAnsi="Tahoma" w:cs="Tahoma"/>
          <w:szCs w:val="20"/>
          <w:lang w:eastAsia="sl-SI"/>
        </w:rPr>
      </w:pPr>
    </w:p>
    <w:p w14:paraId="6DE1F47B"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szCs w:val="20"/>
          <w:lang w:eastAsia="sl-SI"/>
        </w:rPr>
      </w:pPr>
      <w:r w:rsidRPr="00D60040">
        <w:rPr>
          <w:rFonts w:ascii="Tahoma" w:hAnsi="Tahoma" w:cs="Tahoma"/>
          <w:szCs w:val="20"/>
          <w:lang w:eastAsia="sl-SI"/>
        </w:rPr>
        <w:t xml:space="preserve">Datum opravljene prve kontrole na terenu: </w:t>
      </w:r>
      <w:bookmarkStart w:id="51" w:name="Besedilo55"/>
      <w:r w:rsidRPr="00D60040">
        <w:rPr>
          <w:rFonts w:ascii="Tahoma" w:hAnsi="Tahoma" w:cs="Tahoma"/>
          <w:color w:val="808080" w:themeColor="background1" w:themeShade="80"/>
          <w:szCs w:val="20"/>
          <w:lang w:eastAsia="sl-SI"/>
        </w:rPr>
        <w:fldChar w:fldCharType="begin">
          <w:ffData>
            <w:name w:val="Besedilo55"/>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51"/>
      <w:r w:rsidRPr="00D60040">
        <w:rPr>
          <w:rFonts w:ascii="Tahoma" w:hAnsi="Tahoma" w:cs="Tahoma"/>
          <w:color w:val="808080" w:themeColor="background1" w:themeShade="80"/>
          <w:szCs w:val="20"/>
          <w:lang w:eastAsia="sl-SI"/>
        </w:rPr>
        <w:t xml:space="preserve">, opravljene s strani </w:t>
      </w:r>
      <w:r w:rsidRPr="00D60040">
        <w:rPr>
          <w:rFonts w:ascii="Tahoma" w:hAnsi="Tahoma" w:cs="Tahoma"/>
          <w:color w:val="808080" w:themeColor="background1" w:themeShade="80"/>
          <w:szCs w:val="20"/>
          <w:lang w:eastAsia="sl-SI"/>
        </w:rPr>
        <w:fldChar w:fldCharType="begin">
          <w:ffData>
            <w:name w:val="Besedilo55"/>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w:t>
      </w:r>
    </w:p>
    <w:p w14:paraId="106CFA50" w14:textId="77777777" w:rsidR="00D60040" w:rsidRPr="00D60040" w:rsidRDefault="00D60040" w:rsidP="00D60040">
      <w:pPr>
        <w:spacing w:line="240" w:lineRule="auto"/>
        <w:jc w:val="both"/>
        <w:rPr>
          <w:rFonts w:ascii="Tahoma" w:hAnsi="Tahoma" w:cs="Tahoma"/>
          <w:szCs w:val="20"/>
          <w:lang w:eastAsia="sl-SI"/>
        </w:rPr>
      </w:pPr>
    </w:p>
    <w:p w14:paraId="3FCB8AA1"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Ustrezno označiti trditev:</w:t>
      </w:r>
    </w:p>
    <w:p w14:paraId="7E922BD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6"/>
            <w:enabled/>
            <w:calcOnExit w:val="0"/>
            <w:checkBox>
              <w:sizeAuto/>
              <w:default w:val="0"/>
            </w:checkBox>
          </w:ffData>
        </w:fldChar>
      </w:r>
      <w:bookmarkStart w:id="52" w:name="Potrditev6"/>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52"/>
      <w:r w:rsidRPr="00D60040">
        <w:rPr>
          <w:rFonts w:ascii="Tahoma" w:hAnsi="Tahoma" w:cs="Tahoma"/>
          <w:szCs w:val="20"/>
          <w:lang w:eastAsia="sl-SI"/>
        </w:rPr>
        <w:t xml:space="preserve"> V poročilu o opravljeni kontroli ni bilo izrečenih ukrepov.</w:t>
      </w:r>
    </w:p>
    <w:p w14:paraId="48A8996B"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7"/>
            <w:enabled/>
            <w:calcOnExit w:val="0"/>
            <w:checkBox>
              <w:sizeAuto/>
              <w:default w:val="0"/>
            </w:checkBox>
          </w:ffData>
        </w:fldChar>
      </w:r>
      <w:bookmarkStart w:id="53" w:name="Potrditev7"/>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53"/>
      <w:r w:rsidRPr="00D60040">
        <w:rPr>
          <w:rFonts w:ascii="Tahoma" w:hAnsi="Tahoma" w:cs="Tahoma"/>
          <w:szCs w:val="20"/>
          <w:lang w:eastAsia="sl-SI"/>
        </w:rPr>
        <w:t xml:space="preserve"> Vsi izrečeni ukrepi v poročilu o opravljeni kontroli so bili realizirani.</w:t>
      </w:r>
    </w:p>
    <w:p w14:paraId="07126E46"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8"/>
            <w:enabled/>
            <w:calcOnExit w:val="0"/>
            <w:checkBox>
              <w:sizeAuto/>
              <w:default w:val="0"/>
            </w:checkBox>
          </w:ffData>
        </w:fldChar>
      </w:r>
      <w:bookmarkStart w:id="54" w:name="Potrditev8"/>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54"/>
      <w:r w:rsidRPr="00D60040">
        <w:rPr>
          <w:rFonts w:ascii="Tahoma" w:hAnsi="Tahoma" w:cs="Tahoma"/>
          <w:szCs w:val="20"/>
          <w:lang w:eastAsia="sl-SI"/>
        </w:rPr>
        <w:t xml:space="preserve"> Ukrepi izrečeni v poročilu o opravljeni kontroli, ki niso bili realizirani: </w:t>
      </w:r>
      <w:r w:rsidRPr="00D60040">
        <w:rPr>
          <w:rFonts w:ascii="Tahoma" w:hAnsi="Tahoma" w:cs="Tahoma"/>
          <w:color w:val="808080" w:themeColor="background1" w:themeShade="80"/>
          <w:szCs w:val="20"/>
          <w:lang w:eastAsia="sl-SI"/>
        </w:rPr>
        <w:fldChar w:fldCharType="begin">
          <w:ffData>
            <w:name w:val="Besedilo56"/>
            <w:enabled/>
            <w:calcOnExit w:val="0"/>
            <w:textInput/>
          </w:ffData>
        </w:fldChar>
      </w:r>
      <w:bookmarkStart w:id="55" w:name="Besedilo56"/>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55"/>
      <w:r w:rsidRPr="00D60040">
        <w:rPr>
          <w:rFonts w:ascii="Tahoma" w:hAnsi="Tahoma" w:cs="Tahoma"/>
          <w:szCs w:val="20"/>
          <w:lang w:eastAsia="sl-SI"/>
        </w:rPr>
        <w:t>.</w:t>
      </w:r>
    </w:p>
    <w:p w14:paraId="691D231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9"/>
            <w:enabled/>
            <w:calcOnExit w:val="0"/>
            <w:checkBox>
              <w:sizeAuto/>
              <w:default w:val="0"/>
            </w:checkBox>
          </w:ffData>
        </w:fldChar>
      </w:r>
      <w:bookmarkStart w:id="56" w:name="Potrditev9"/>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bookmarkEnd w:id="56"/>
      <w:r w:rsidRPr="00D60040">
        <w:rPr>
          <w:rFonts w:ascii="Tahoma" w:hAnsi="Tahoma" w:cs="Tahoma"/>
          <w:szCs w:val="20"/>
          <w:lang w:eastAsia="sl-SI"/>
        </w:rPr>
        <w:t xml:space="preserve"> Na osnovi odzivnega poročila je izvedena finančna korekcija v višini </w:t>
      </w:r>
      <w:bookmarkStart w:id="57" w:name="Besedilo57"/>
      <w:r w:rsidRPr="00D60040">
        <w:rPr>
          <w:rFonts w:ascii="Tahoma" w:hAnsi="Tahoma" w:cs="Tahoma"/>
          <w:color w:val="808080" w:themeColor="background1" w:themeShade="80"/>
          <w:szCs w:val="20"/>
          <w:lang w:eastAsia="sl-SI"/>
        </w:rPr>
        <w:fldChar w:fldCharType="begin">
          <w:ffData>
            <w:name w:val="Besedilo57"/>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57"/>
      <w:r w:rsidRPr="00D60040">
        <w:rPr>
          <w:rFonts w:ascii="Tahoma" w:hAnsi="Tahoma" w:cs="Tahoma"/>
          <w:szCs w:val="20"/>
          <w:lang w:eastAsia="sl-SI"/>
        </w:rPr>
        <w:t xml:space="preserve"> EUR.</w:t>
      </w:r>
    </w:p>
    <w:p w14:paraId="1DD7CA8D" w14:textId="77777777" w:rsidR="00D60040" w:rsidRPr="00D60040" w:rsidRDefault="00D60040" w:rsidP="00D60040">
      <w:pPr>
        <w:spacing w:line="240" w:lineRule="auto"/>
        <w:jc w:val="both"/>
        <w:rPr>
          <w:rFonts w:ascii="Tahoma" w:hAnsi="Tahoma" w:cs="Tahoma"/>
          <w:sz w:val="16"/>
          <w:szCs w:val="16"/>
          <w:lang w:eastAsia="sl-SI"/>
        </w:rPr>
      </w:pPr>
    </w:p>
    <w:p w14:paraId="7A82489A" w14:textId="77777777" w:rsidR="00D60040" w:rsidRPr="00D60040" w:rsidRDefault="00D60040" w:rsidP="00D60040">
      <w:pPr>
        <w:spacing w:line="240" w:lineRule="auto"/>
        <w:jc w:val="both"/>
        <w:rPr>
          <w:rFonts w:ascii="Tahoma" w:hAnsi="Tahoma" w:cs="Tahoma"/>
          <w:szCs w:val="20"/>
          <w:lang w:eastAsia="sl-SI"/>
        </w:rPr>
      </w:pPr>
    </w:p>
    <w:p w14:paraId="732843CA" w14:textId="77777777" w:rsidR="00D60040" w:rsidRPr="00D60040" w:rsidRDefault="00D60040" w:rsidP="00D60040">
      <w:pPr>
        <w:pBdr>
          <w:top w:val="single" w:sz="4" w:space="1" w:color="auto"/>
          <w:left w:val="single" w:sz="4" w:space="4" w:color="auto"/>
          <w:bottom w:val="single" w:sz="4" w:space="1" w:color="auto"/>
          <w:right w:val="single" w:sz="4" w:space="4" w:color="auto"/>
        </w:pBdr>
        <w:shd w:val="clear" w:color="auto" w:fill="F3F3F3"/>
        <w:spacing w:line="240" w:lineRule="auto"/>
        <w:jc w:val="both"/>
        <w:rPr>
          <w:rFonts w:ascii="Tahoma" w:hAnsi="Tahoma" w:cs="Tahoma"/>
          <w:szCs w:val="20"/>
          <w:lang w:eastAsia="sl-SI"/>
        </w:rPr>
      </w:pPr>
      <w:r w:rsidRPr="00D60040">
        <w:rPr>
          <w:rFonts w:ascii="Tahoma" w:hAnsi="Tahoma" w:cs="Tahoma"/>
          <w:szCs w:val="20"/>
          <w:lang w:eastAsia="sl-SI"/>
        </w:rPr>
        <w:t xml:space="preserve">Datum opravljene kontrole </w:t>
      </w:r>
      <w:r w:rsidRPr="00D60040">
        <w:rPr>
          <w:rFonts w:ascii="Tahoma" w:hAnsi="Tahoma" w:cs="Tahoma"/>
          <w:color w:val="808080" w:themeColor="background1" w:themeShade="80"/>
          <w:szCs w:val="20"/>
          <w:lang w:eastAsia="sl-SI"/>
        </w:rPr>
        <w:fldChar w:fldCharType="begin">
          <w:ffData>
            <w:name w:val="Besedilo55"/>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vertAlign w:val="superscript"/>
          <w:lang w:eastAsia="sl-SI"/>
        </w:rPr>
        <w:footnoteReference w:id="17"/>
      </w:r>
      <w:r w:rsidRPr="00D60040">
        <w:rPr>
          <w:rFonts w:ascii="Tahoma" w:hAnsi="Tahoma" w:cs="Tahoma"/>
          <w:szCs w:val="20"/>
          <w:lang w:eastAsia="sl-SI"/>
        </w:rPr>
        <w:t xml:space="preserve">, opravljene dne </w:t>
      </w:r>
      <w:r w:rsidRPr="00D60040">
        <w:rPr>
          <w:rFonts w:ascii="Tahoma" w:hAnsi="Tahoma" w:cs="Tahoma"/>
          <w:color w:val="808080" w:themeColor="background1" w:themeShade="80"/>
          <w:szCs w:val="20"/>
          <w:lang w:eastAsia="sl-SI"/>
        </w:rPr>
        <w:fldChar w:fldCharType="begin">
          <w:ffData>
            <w:name w:val="Besedilo55"/>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s strani </w:t>
      </w:r>
      <w:r w:rsidRPr="00D60040">
        <w:rPr>
          <w:rFonts w:ascii="Tahoma" w:hAnsi="Tahoma" w:cs="Tahoma"/>
          <w:color w:val="808080" w:themeColor="background1" w:themeShade="80"/>
          <w:szCs w:val="20"/>
          <w:lang w:eastAsia="sl-SI"/>
        </w:rPr>
        <w:fldChar w:fldCharType="begin">
          <w:ffData>
            <w:name w:val="Besedilo55"/>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w:t>
      </w:r>
    </w:p>
    <w:p w14:paraId="6ABD825C" w14:textId="77777777" w:rsidR="00D60040" w:rsidRPr="00D60040" w:rsidRDefault="00D60040" w:rsidP="00D60040">
      <w:pPr>
        <w:spacing w:line="240" w:lineRule="auto"/>
        <w:jc w:val="both"/>
        <w:rPr>
          <w:rFonts w:ascii="Tahoma" w:hAnsi="Tahoma" w:cs="Tahoma"/>
          <w:szCs w:val="20"/>
          <w:lang w:eastAsia="sl-SI"/>
        </w:rPr>
      </w:pPr>
    </w:p>
    <w:p w14:paraId="033EE582"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Ustrezno označiti trditev:</w:t>
      </w:r>
    </w:p>
    <w:p w14:paraId="1EF756C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6"/>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 poročilu o opravljeni kontroli ni bilo izrečenih ukrepov.</w:t>
      </w:r>
    </w:p>
    <w:p w14:paraId="11C93D75"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7"/>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Vsi izrečeni ukrepi v poročilu o opravljeni kontroli so bili realizirani.</w:t>
      </w:r>
    </w:p>
    <w:p w14:paraId="70477337"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8"/>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Ukrepi izrečeni v poročilu o opravljeni kontroli, ki niso bili realizirani: </w:t>
      </w:r>
      <w:r w:rsidRPr="00D60040">
        <w:rPr>
          <w:rFonts w:ascii="Tahoma" w:hAnsi="Tahoma" w:cs="Tahoma"/>
          <w:color w:val="808080" w:themeColor="background1" w:themeShade="80"/>
          <w:szCs w:val="20"/>
          <w:lang w:eastAsia="sl-SI"/>
        </w:rPr>
        <w:fldChar w:fldCharType="begin">
          <w:ffData>
            <w:name w:val="Besedilo56"/>
            <w:enabled/>
            <w:calcOnExit w:val="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w:t>
      </w:r>
    </w:p>
    <w:p w14:paraId="001BEA4A"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fldChar w:fldCharType="begin">
          <w:ffData>
            <w:name w:val="Potrditev9"/>
            <w:enabled/>
            <w:calcOnExit w:val="0"/>
            <w:checkBox>
              <w:sizeAuto/>
              <w:default w:val="0"/>
            </w:checkBox>
          </w:ffData>
        </w:fldChar>
      </w:r>
      <w:r w:rsidRPr="00D60040">
        <w:rPr>
          <w:rFonts w:ascii="Tahoma" w:hAnsi="Tahoma" w:cs="Tahoma"/>
          <w:szCs w:val="20"/>
          <w:lang w:eastAsia="sl-SI"/>
        </w:rPr>
        <w:instrText xml:space="preserve"> FORMCHECKBOX </w:instrText>
      </w:r>
      <w:r w:rsidR="00FC0674">
        <w:rPr>
          <w:rFonts w:ascii="Tahoma" w:hAnsi="Tahoma" w:cs="Tahoma"/>
          <w:szCs w:val="20"/>
          <w:lang w:eastAsia="sl-SI"/>
        </w:rPr>
      </w:r>
      <w:r w:rsidR="00FC0674">
        <w:rPr>
          <w:rFonts w:ascii="Tahoma" w:hAnsi="Tahoma" w:cs="Tahoma"/>
          <w:szCs w:val="20"/>
          <w:lang w:eastAsia="sl-SI"/>
        </w:rPr>
        <w:fldChar w:fldCharType="separate"/>
      </w:r>
      <w:r w:rsidRPr="00D60040">
        <w:rPr>
          <w:rFonts w:ascii="Tahoma" w:hAnsi="Tahoma" w:cs="Tahoma"/>
          <w:szCs w:val="20"/>
          <w:lang w:eastAsia="sl-SI"/>
        </w:rPr>
        <w:fldChar w:fldCharType="end"/>
      </w:r>
      <w:r w:rsidRPr="00D60040">
        <w:rPr>
          <w:rFonts w:ascii="Tahoma" w:hAnsi="Tahoma" w:cs="Tahoma"/>
          <w:szCs w:val="20"/>
          <w:lang w:eastAsia="sl-SI"/>
        </w:rPr>
        <w:t xml:space="preserve"> Na osnovi odzivnega poročila je izvedena finančna korekcija v višini </w:t>
      </w:r>
      <w:r w:rsidRPr="00D60040">
        <w:rPr>
          <w:rFonts w:ascii="Tahoma" w:hAnsi="Tahoma" w:cs="Tahoma"/>
          <w:color w:val="808080" w:themeColor="background1" w:themeShade="80"/>
          <w:szCs w:val="20"/>
          <w:lang w:eastAsia="sl-SI"/>
        </w:rPr>
        <w:fldChar w:fldCharType="begin">
          <w:ffData>
            <w:name w:val="Besedilo57"/>
            <w:enabled/>
            <w:calcOnExit w:val="0"/>
            <w:textInput>
              <w:type w:val="number"/>
              <w:format w:val="#.##0,00"/>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r w:rsidRPr="00D60040">
        <w:rPr>
          <w:rFonts w:ascii="Tahoma" w:hAnsi="Tahoma" w:cs="Tahoma"/>
          <w:szCs w:val="20"/>
          <w:lang w:eastAsia="sl-SI"/>
        </w:rPr>
        <w:t xml:space="preserve"> EUR.</w:t>
      </w:r>
    </w:p>
    <w:p w14:paraId="49F7BC2C" w14:textId="77777777" w:rsidR="00D60040" w:rsidRPr="00D60040" w:rsidRDefault="00D60040" w:rsidP="00D60040">
      <w:pPr>
        <w:spacing w:line="240" w:lineRule="auto"/>
        <w:jc w:val="both"/>
        <w:rPr>
          <w:rFonts w:ascii="Tahoma" w:hAnsi="Tahoma" w:cs="Tahoma"/>
          <w:szCs w:val="20"/>
          <w:lang w:eastAsia="sl-SI"/>
        </w:rPr>
      </w:pPr>
    </w:p>
    <w:p w14:paraId="3FFAD308" w14:textId="77777777" w:rsidR="00D60040" w:rsidRPr="00D60040" w:rsidRDefault="00D60040" w:rsidP="00D60040">
      <w:pPr>
        <w:pBdr>
          <w:bottom w:val="single" w:sz="12" w:space="1" w:color="auto"/>
        </w:pBdr>
        <w:spacing w:line="240" w:lineRule="auto"/>
        <w:jc w:val="both"/>
        <w:rPr>
          <w:rFonts w:ascii="Tahoma" w:hAnsi="Tahoma" w:cs="Tahoma"/>
          <w:sz w:val="16"/>
          <w:szCs w:val="16"/>
          <w:lang w:eastAsia="sl-SI"/>
        </w:rPr>
      </w:pPr>
    </w:p>
    <w:p w14:paraId="147EA31D" w14:textId="77777777" w:rsidR="00D60040" w:rsidRPr="00D60040" w:rsidRDefault="00D60040" w:rsidP="00D60040">
      <w:pPr>
        <w:spacing w:line="240" w:lineRule="auto"/>
        <w:jc w:val="both"/>
        <w:rPr>
          <w:rFonts w:ascii="Tahoma" w:hAnsi="Tahoma" w:cs="Tahoma"/>
          <w:szCs w:val="20"/>
          <w:lang w:eastAsia="sl-SI"/>
        </w:rPr>
      </w:pPr>
    </w:p>
    <w:p w14:paraId="594454C5" w14:textId="77777777" w:rsidR="00D60040" w:rsidRPr="00D60040" w:rsidRDefault="00D60040" w:rsidP="00D60040">
      <w:pPr>
        <w:pBdr>
          <w:top w:val="single" w:sz="4" w:space="1" w:color="auto"/>
          <w:left w:val="single" w:sz="4" w:space="1" w:color="auto"/>
          <w:bottom w:val="single" w:sz="4" w:space="1" w:color="auto"/>
          <w:right w:val="single" w:sz="4" w:space="1" w:color="auto"/>
        </w:pBdr>
        <w:shd w:val="clear" w:color="auto" w:fill="D6E3BC" w:themeFill="accent3" w:themeFillTint="66"/>
        <w:spacing w:line="240" w:lineRule="auto"/>
        <w:jc w:val="center"/>
        <w:rPr>
          <w:rFonts w:ascii="Tahoma" w:hAnsi="Tahoma" w:cs="Tahoma"/>
          <w:b/>
          <w:sz w:val="22"/>
          <w:lang w:eastAsia="sl-SI"/>
        </w:rPr>
      </w:pPr>
      <w:r w:rsidRPr="00D60040">
        <w:rPr>
          <w:rFonts w:ascii="Tahoma" w:hAnsi="Tahoma" w:cs="Tahoma"/>
          <w:b/>
          <w:sz w:val="22"/>
          <w:lang w:eastAsia="sl-SI"/>
        </w:rPr>
        <w:t>KONČNA IZJAVA UPRAVIČENCA</w:t>
      </w:r>
    </w:p>
    <w:p w14:paraId="2D74DD1D" w14:textId="77777777" w:rsidR="00D60040" w:rsidRPr="00D60040" w:rsidRDefault="00D60040" w:rsidP="00D60040">
      <w:pPr>
        <w:pBdr>
          <w:top w:val="single" w:sz="4" w:space="1" w:color="auto"/>
          <w:left w:val="single" w:sz="4" w:space="1" w:color="auto"/>
          <w:bottom w:val="single" w:sz="4" w:space="1" w:color="auto"/>
          <w:right w:val="single" w:sz="4" w:space="1" w:color="auto"/>
        </w:pBdr>
        <w:spacing w:line="240" w:lineRule="auto"/>
        <w:jc w:val="both"/>
        <w:rPr>
          <w:rFonts w:ascii="Tahoma" w:hAnsi="Tahoma" w:cs="Tahoma"/>
          <w:b/>
          <w:szCs w:val="20"/>
          <w:lang w:eastAsia="sl-SI"/>
        </w:rPr>
      </w:pPr>
      <w:r w:rsidRPr="00D60040">
        <w:rPr>
          <w:rFonts w:ascii="Tahoma" w:hAnsi="Tahoma" w:cs="Tahoma"/>
          <w:b/>
          <w:szCs w:val="20"/>
          <w:lang w:eastAsia="sl-SI"/>
        </w:rPr>
        <w:t>IZJAVLJAMO, DA MATERIALNO IN KAZENSKO ODGOVARJAMO ZA RESNIČNOST IN VERODOSTOJNOST NAVEDB V TEM KONČNEM POROČILU. NAVAJAMO PODATKE, KI JIH LAHKO TUDI DOKAŽEMO Z VERODOSTOJNIMI LISTINAMI.</w:t>
      </w:r>
    </w:p>
    <w:p w14:paraId="77536950" w14:textId="77777777" w:rsidR="00D60040" w:rsidRPr="00D60040" w:rsidRDefault="00D60040" w:rsidP="00D60040">
      <w:pPr>
        <w:spacing w:line="240" w:lineRule="auto"/>
        <w:jc w:val="both"/>
        <w:rPr>
          <w:rFonts w:ascii="Tahoma" w:hAnsi="Tahoma" w:cs="Tahoma"/>
          <w:b/>
          <w:szCs w:val="20"/>
          <w:lang w:eastAsia="sl-SI"/>
        </w:rPr>
      </w:pPr>
    </w:p>
    <w:p w14:paraId="55FC22B7" w14:textId="77777777" w:rsidR="00D60040" w:rsidRPr="00D60040" w:rsidRDefault="00D60040" w:rsidP="00D60040">
      <w:pPr>
        <w:spacing w:line="240" w:lineRule="auto"/>
        <w:jc w:val="both"/>
        <w:rPr>
          <w:rFonts w:ascii="Tahoma" w:hAnsi="Tahoma" w:cs="Tahoma"/>
          <w:color w:val="808080" w:themeColor="background1" w:themeShade="80"/>
          <w:szCs w:val="20"/>
          <w:lang w:eastAsia="sl-SI"/>
        </w:rPr>
      </w:pPr>
      <w:r w:rsidRPr="00D60040">
        <w:rPr>
          <w:rFonts w:ascii="Tahoma" w:hAnsi="Tahoma" w:cs="Tahoma"/>
          <w:szCs w:val="20"/>
          <w:lang w:eastAsia="sl-SI"/>
        </w:rPr>
        <w:t xml:space="preserve">Datum: </w:t>
      </w:r>
      <w:bookmarkStart w:id="58" w:name="Besedilo65"/>
      <w:r w:rsidRPr="00D60040">
        <w:rPr>
          <w:rFonts w:ascii="Tahoma" w:hAnsi="Tahoma" w:cs="Tahoma"/>
          <w:color w:val="808080" w:themeColor="background1" w:themeShade="80"/>
          <w:szCs w:val="20"/>
          <w:lang w:eastAsia="sl-SI"/>
        </w:rPr>
        <w:fldChar w:fldCharType="begin">
          <w:ffData>
            <w:name w:val="Besedilo65"/>
            <w:enabled/>
            <w:calcOnExit w:val="0"/>
            <w:textInput>
              <w:type w:val="date"/>
              <w:format w:val="d.M.yyyy"/>
            </w:textInput>
          </w:ffData>
        </w:fldChar>
      </w:r>
      <w:r w:rsidRPr="00D60040">
        <w:rPr>
          <w:rFonts w:ascii="Tahoma" w:hAnsi="Tahoma" w:cs="Tahoma"/>
          <w:color w:val="808080" w:themeColor="background1" w:themeShade="80"/>
          <w:szCs w:val="20"/>
          <w:lang w:eastAsia="sl-SI"/>
        </w:rPr>
        <w:instrText xml:space="preserve"> FORMTEXT </w:instrText>
      </w:r>
      <w:r w:rsidRPr="00D60040">
        <w:rPr>
          <w:rFonts w:ascii="Tahoma" w:hAnsi="Tahoma" w:cs="Tahoma"/>
          <w:color w:val="808080" w:themeColor="background1" w:themeShade="80"/>
          <w:szCs w:val="20"/>
          <w:lang w:eastAsia="sl-SI"/>
        </w:rPr>
      </w:r>
      <w:r w:rsidRPr="00D60040">
        <w:rPr>
          <w:rFonts w:ascii="Tahoma" w:hAnsi="Tahoma" w:cs="Tahoma"/>
          <w:color w:val="808080" w:themeColor="background1" w:themeShade="80"/>
          <w:szCs w:val="20"/>
          <w:lang w:eastAsia="sl-SI"/>
        </w:rPr>
        <w:fldChar w:fldCharType="separate"/>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noProof/>
          <w:color w:val="808080" w:themeColor="background1" w:themeShade="80"/>
          <w:szCs w:val="20"/>
          <w:lang w:eastAsia="sl-SI"/>
        </w:rPr>
        <w:t> </w:t>
      </w:r>
      <w:r w:rsidRPr="00D60040">
        <w:rPr>
          <w:rFonts w:ascii="Tahoma" w:hAnsi="Tahoma" w:cs="Tahoma"/>
          <w:color w:val="808080" w:themeColor="background1" w:themeShade="80"/>
          <w:szCs w:val="20"/>
          <w:lang w:eastAsia="sl-SI"/>
        </w:rPr>
        <w:fldChar w:fldCharType="end"/>
      </w:r>
      <w:bookmarkEnd w:id="58"/>
    </w:p>
    <w:p w14:paraId="44CC9BAD" w14:textId="77777777" w:rsidR="00D60040" w:rsidRPr="00D60040" w:rsidRDefault="00D60040" w:rsidP="00D60040">
      <w:pPr>
        <w:spacing w:line="240" w:lineRule="auto"/>
        <w:jc w:val="both"/>
        <w:rPr>
          <w:rFonts w:ascii="Tahoma" w:hAnsi="Tahoma" w:cs="Tahoma"/>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265"/>
      </w:tblGrid>
      <w:tr w:rsidR="00D60040" w:rsidRPr="00D60040" w14:paraId="03C9AE7C" w14:textId="77777777" w:rsidTr="00DA285C">
        <w:tc>
          <w:tcPr>
            <w:tcW w:w="4531" w:type="dxa"/>
          </w:tcPr>
          <w:p w14:paraId="787D037A" w14:textId="77777777" w:rsidR="00D60040" w:rsidRPr="00D60040" w:rsidRDefault="00D60040" w:rsidP="00D60040">
            <w:pPr>
              <w:spacing w:line="240" w:lineRule="exact"/>
              <w:jc w:val="both"/>
              <w:rPr>
                <w:rFonts w:ascii="Tahoma" w:hAnsi="Tahoma" w:cs="Tahoma"/>
                <w:szCs w:val="20"/>
                <w:lang w:eastAsia="sl-SI"/>
              </w:rPr>
            </w:pPr>
          </w:p>
          <w:p w14:paraId="6EFB5208" w14:textId="77777777" w:rsidR="00D60040" w:rsidRPr="00D60040" w:rsidRDefault="00D60040" w:rsidP="00D60040">
            <w:pPr>
              <w:spacing w:line="240" w:lineRule="exact"/>
              <w:jc w:val="both"/>
              <w:rPr>
                <w:rFonts w:ascii="Tahoma" w:hAnsi="Tahoma" w:cs="Tahoma"/>
                <w:szCs w:val="20"/>
                <w:lang w:eastAsia="sl-SI"/>
              </w:rPr>
            </w:pPr>
            <w:r w:rsidRPr="00D60040">
              <w:rPr>
                <w:rFonts w:ascii="Tahoma" w:hAnsi="Tahoma" w:cs="Tahoma"/>
                <w:szCs w:val="20"/>
                <w:lang w:eastAsia="sl-SI"/>
              </w:rPr>
              <w:t>Pripravil:</w:t>
            </w:r>
          </w:p>
        </w:tc>
        <w:tc>
          <w:tcPr>
            <w:tcW w:w="4531" w:type="dxa"/>
          </w:tcPr>
          <w:p w14:paraId="3A8700B5" w14:textId="77777777" w:rsidR="00D60040" w:rsidRPr="00D60040" w:rsidRDefault="00D60040" w:rsidP="00D60040">
            <w:pPr>
              <w:spacing w:line="240" w:lineRule="exact"/>
              <w:jc w:val="both"/>
              <w:rPr>
                <w:rFonts w:ascii="Tahoma" w:hAnsi="Tahoma" w:cs="Tahoma"/>
                <w:szCs w:val="20"/>
                <w:lang w:eastAsia="sl-SI"/>
              </w:rPr>
            </w:pPr>
          </w:p>
          <w:p w14:paraId="6832E6B5" w14:textId="77777777" w:rsidR="00D60040" w:rsidRPr="00D60040" w:rsidRDefault="00D60040" w:rsidP="00D60040">
            <w:pPr>
              <w:spacing w:line="240" w:lineRule="exact"/>
              <w:jc w:val="both"/>
              <w:rPr>
                <w:rFonts w:ascii="Tahoma" w:hAnsi="Tahoma" w:cs="Tahoma"/>
                <w:szCs w:val="20"/>
                <w:lang w:eastAsia="sl-SI"/>
              </w:rPr>
            </w:pPr>
            <w:r w:rsidRPr="00D60040">
              <w:rPr>
                <w:rFonts w:ascii="Tahoma" w:hAnsi="Tahoma" w:cs="Tahoma"/>
                <w:szCs w:val="20"/>
                <w:lang w:eastAsia="sl-SI"/>
              </w:rPr>
              <w:t>Odgovorna oseba upravičenca:</w:t>
            </w:r>
          </w:p>
        </w:tc>
      </w:tr>
      <w:tr w:rsidR="00D60040" w:rsidRPr="00D60040" w14:paraId="6D0A3ACD" w14:textId="77777777" w:rsidTr="00DA285C">
        <w:tc>
          <w:tcPr>
            <w:tcW w:w="4531" w:type="dxa"/>
          </w:tcPr>
          <w:p w14:paraId="6B3780C5" w14:textId="77777777" w:rsidR="00D60040" w:rsidRPr="00D60040" w:rsidRDefault="00D60040" w:rsidP="00D60040">
            <w:pPr>
              <w:spacing w:line="240" w:lineRule="exact"/>
              <w:jc w:val="both"/>
              <w:rPr>
                <w:rFonts w:ascii="Tahoma" w:hAnsi="Tahoma" w:cs="Tahoma"/>
                <w:szCs w:val="20"/>
                <w:lang w:eastAsia="sl-SI"/>
              </w:rPr>
            </w:pPr>
            <w:r w:rsidRPr="00D60040">
              <w:rPr>
                <w:rFonts w:ascii="Tahoma" w:hAnsi="Tahoma" w:cs="Tahoma"/>
                <w:szCs w:val="20"/>
                <w:lang w:eastAsia="sl-SI"/>
              </w:rPr>
              <w:t>______________________________</w:t>
            </w:r>
          </w:p>
        </w:tc>
        <w:tc>
          <w:tcPr>
            <w:tcW w:w="4531" w:type="dxa"/>
          </w:tcPr>
          <w:p w14:paraId="4B53E879" w14:textId="77777777" w:rsidR="00D60040" w:rsidRPr="00D60040" w:rsidRDefault="00D60040" w:rsidP="00D60040">
            <w:pPr>
              <w:spacing w:line="240" w:lineRule="exact"/>
              <w:jc w:val="both"/>
              <w:rPr>
                <w:rFonts w:ascii="Tahoma" w:hAnsi="Tahoma" w:cs="Tahoma"/>
                <w:szCs w:val="20"/>
                <w:lang w:eastAsia="sl-SI"/>
              </w:rPr>
            </w:pPr>
            <w:r w:rsidRPr="00D60040">
              <w:rPr>
                <w:rFonts w:ascii="Tahoma" w:hAnsi="Tahoma" w:cs="Tahoma"/>
                <w:szCs w:val="20"/>
                <w:lang w:eastAsia="sl-SI"/>
              </w:rPr>
              <w:t>_______________________________</w:t>
            </w:r>
          </w:p>
        </w:tc>
      </w:tr>
      <w:tr w:rsidR="00D60040" w:rsidRPr="00D60040" w14:paraId="61BC15FE" w14:textId="77777777" w:rsidTr="00DA285C">
        <w:tc>
          <w:tcPr>
            <w:tcW w:w="4531" w:type="dxa"/>
          </w:tcPr>
          <w:p w14:paraId="3C7ECA4D" w14:textId="77777777" w:rsidR="00D60040" w:rsidRPr="00D60040" w:rsidRDefault="00D60040" w:rsidP="00D60040">
            <w:pPr>
              <w:spacing w:line="240" w:lineRule="auto"/>
              <w:jc w:val="both"/>
              <w:rPr>
                <w:rFonts w:cs="Arial"/>
                <w:color w:val="808080" w:themeColor="background1" w:themeShade="80"/>
                <w:sz w:val="16"/>
                <w:szCs w:val="16"/>
                <w:lang w:eastAsia="sl-SI"/>
              </w:rPr>
            </w:pPr>
            <w:r w:rsidRPr="00D60040">
              <w:rPr>
                <w:rFonts w:cs="Arial"/>
                <w:i/>
                <w:color w:val="808080" w:themeColor="background1" w:themeShade="80"/>
                <w:sz w:val="16"/>
                <w:szCs w:val="16"/>
                <w:lang w:eastAsia="sl-SI"/>
              </w:rPr>
              <w:t>Ime in priimek, podpis pripravljavca poročila</w:t>
            </w:r>
          </w:p>
        </w:tc>
        <w:tc>
          <w:tcPr>
            <w:tcW w:w="4531" w:type="dxa"/>
          </w:tcPr>
          <w:p w14:paraId="6723C150" w14:textId="77777777" w:rsidR="00D60040" w:rsidRPr="00D60040" w:rsidRDefault="00D60040" w:rsidP="00D60040">
            <w:pPr>
              <w:spacing w:line="240" w:lineRule="auto"/>
              <w:jc w:val="both"/>
              <w:rPr>
                <w:rFonts w:cs="Arial"/>
                <w:color w:val="808080" w:themeColor="background1" w:themeShade="80"/>
                <w:sz w:val="16"/>
                <w:szCs w:val="16"/>
                <w:lang w:eastAsia="sl-SI"/>
              </w:rPr>
            </w:pPr>
            <w:r w:rsidRPr="00D60040">
              <w:rPr>
                <w:rFonts w:cs="Arial"/>
                <w:i/>
                <w:color w:val="808080" w:themeColor="background1" w:themeShade="80"/>
                <w:sz w:val="16"/>
                <w:szCs w:val="16"/>
                <w:lang w:eastAsia="sl-SI"/>
              </w:rPr>
              <w:t>Ime in priimek, podpis odgovorne osebe upravičenca</w:t>
            </w:r>
          </w:p>
        </w:tc>
      </w:tr>
    </w:tbl>
    <w:p w14:paraId="07A49BC0" w14:textId="77777777" w:rsidR="00D60040" w:rsidRPr="00D60040" w:rsidRDefault="00D60040" w:rsidP="00D60040">
      <w:pPr>
        <w:pBdr>
          <w:bottom w:val="single" w:sz="12" w:space="1" w:color="auto"/>
        </w:pBdr>
        <w:spacing w:line="240" w:lineRule="auto"/>
        <w:jc w:val="both"/>
        <w:rPr>
          <w:rFonts w:ascii="Tahoma" w:hAnsi="Tahoma" w:cs="Tahoma"/>
          <w:szCs w:val="20"/>
          <w:lang w:eastAsia="sl-SI"/>
        </w:rPr>
      </w:pPr>
    </w:p>
    <w:p w14:paraId="50F7CC7F" w14:textId="77777777" w:rsidR="00D60040" w:rsidRPr="00D60040" w:rsidRDefault="00D60040" w:rsidP="00D60040">
      <w:pPr>
        <w:pBdr>
          <w:bottom w:val="single" w:sz="12" w:space="1" w:color="auto"/>
        </w:pBdr>
        <w:spacing w:line="240" w:lineRule="auto"/>
        <w:jc w:val="both"/>
        <w:rPr>
          <w:rFonts w:ascii="Tahoma" w:hAnsi="Tahoma" w:cs="Tahoma"/>
          <w:szCs w:val="20"/>
          <w:lang w:eastAsia="sl-SI"/>
        </w:rPr>
      </w:pPr>
      <w:r w:rsidRPr="00D60040">
        <w:rPr>
          <w:rFonts w:ascii="Tahoma" w:hAnsi="Tahoma" w:cs="Tahoma"/>
          <w:szCs w:val="20"/>
          <w:lang w:eastAsia="sl-SI"/>
        </w:rPr>
        <w:t>Žig:</w:t>
      </w:r>
    </w:p>
    <w:p w14:paraId="4D6D035F" w14:textId="77777777" w:rsidR="00D60040" w:rsidRPr="00D60040" w:rsidRDefault="00D60040" w:rsidP="00D60040">
      <w:pPr>
        <w:spacing w:line="240" w:lineRule="auto"/>
        <w:jc w:val="both"/>
        <w:rPr>
          <w:rFonts w:ascii="Tahoma" w:hAnsi="Tahoma" w:cs="Tahoma"/>
          <w:szCs w:val="20"/>
          <w:lang w:eastAsia="sl-SI"/>
        </w:rPr>
      </w:pPr>
    </w:p>
    <w:tbl>
      <w:tblPr>
        <w:tblW w:w="9751"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9751"/>
      </w:tblGrid>
      <w:tr w:rsidR="00D60040" w:rsidRPr="00D60040" w14:paraId="7B3D504A" w14:textId="77777777" w:rsidTr="00D60040">
        <w:tc>
          <w:tcPr>
            <w:tcW w:w="9751" w:type="dxa"/>
            <w:shd w:val="clear" w:color="auto" w:fill="F3F3F3"/>
          </w:tcPr>
          <w:p w14:paraId="6A27282E" w14:textId="7A394B43" w:rsidR="00D60040" w:rsidRPr="00D60040" w:rsidRDefault="00D60040" w:rsidP="00D60040">
            <w:pPr>
              <w:spacing w:line="240" w:lineRule="auto"/>
              <w:jc w:val="both"/>
              <w:rPr>
                <w:rFonts w:ascii="Tahoma" w:hAnsi="Tahoma" w:cs="Tahoma"/>
                <w:b/>
                <w:szCs w:val="20"/>
                <w:lang w:eastAsia="sl-SI"/>
              </w:rPr>
            </w:pPr>
            <w:r w:rsidRPr="00D60040">
              <w:rPr>
                <w:rFonts w:ascii="Tahoma" w:hAnsi="Tahoma" w:cs="Tahoma"/>
                <w:b/>
                <w:szCs w:val="20"/>
                <w:lang w:eastAsia="sl-SI"/>
              </w:rPr>
              <w:t>IZPOLNI M</w:t>
            </w:r>
            <w:r>
              <w:rPr>
                <w:rFonts w:ascii="Tahoma" w:hAnsi="Tahoma" w:cs="Tahoma"/>
                <w:b/>
                <w:szCs w:val="20"/>
                <w:lang w:eastAsia="sl-SI"/>
              </w:rPr>
              <w:t>KRR</w:t>
            </w:r>
            <w:r w:rsidRPr="00D60040">
              <w:rPr>
                <w:rFonts w:ascii="Tahoma" w:hAnsi="Tahoma" w:cs="Tahoma"/>
                <w:b/>
                <w:szCs w:val="20"/>
                <w:lang w:eastAsia="sl-SI"/>
              </w:rPr>
              <w:t>!</w:t>
            </w:r>
          </w:p>
        </w:tc>
      </w:tr>
      <w:tr w:rsidR="00D60040" w:rsidRPr="00D60040" w14:paraId="64B30FB9" w14:textId="77777777" w:rsidTr="00D60040">
        <w:trPr>
          <w:trHeight w:val="490"/>
        </w:trPr>
        <w:tc>
          <w:tcPr>
            <w:tcW w:w="9751" w:type="dxa"/>
            <w:shd w:val="clear" w:color="auto" w:fill="F3F3F3"/>
          </w:tcPr>
          <w:p w14:paraId="7A3E1014" w14:textId="77777777" w:rsidR="00D60040" w:rsidRPr="00D60040" w:rsidRDefault="00D60040" w:rsidP="00D60040">
            <w:pPr>
              <w:spacing w:line="240" w:lineRule="auto"/>
              <w:jc w:val="both"/>
              <w:rPr>
                <w:rFonts w:ascii="Tahoma" w:hAnsi="Tahoma" w:cs="Tahoma"/>
                <w:szCs w:val="20"/>
                <w:lang w:eastAsia="sl-SI"/>
              </w:rPr>
            </w:pPr>
          </w:p>
          <w:p w14:paraId="39FBD05E"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Poročilo pregledal: ______________________</w:t>
            </w:r>
          </w:p>
          <w:p w14:paraId="0C757ECB" w14:textId="77777777" w:rsidR="00D60040" w:rsidRPr="00D60040" w:rsidRDefault="00D60040" w:rsidP="00D60040">
            <w:pPr>
              <w:spacing w:line="240" w:lineRule="auto"/>
              <w:jc w:val="both"/>
              <w:rPr>
                <w:rFonts w:ascii="Tahoma" w:hAnsi="Tahoma" w:cs="Tahoma"/>
                <w:sz w:val="16"/>
                <w:szCs w:val="16"/>
                <w:lang w:eastAsia="sl-SI"/>
              </w:rPr>
            </w:pPr>
          </w:p>
          <w:p w14:paraId="128DE0A8" w14:textId="7F61E154"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Podatki, navedeni v poročilu ustrezajo evidencam in dokumentaciji, s katero razpolaga M</w:t>
            </w:r>
            <w:r>
              <w:rPr>
                <w:rFonts w:ascii="Tahoma" w:hAnsi="Tahoma" w:cs="Tahoma"/>
                <w:szCs w:val="20"/>
                <w:lang w:eastAsia="sl-SI"/>
              </w:rPr>
              <w:t>KRR</w:t>
            </w:r>
            <w:r w:rsidRPr="00D60040">
              <w:rPr>
                <w:rFonts w:ascii="Tahoma" w:hAnsi="Tahoma" w:cs="Tahoma"/>
                <w:szCs w:val="20"/>
                <w:lang w:eastAsia="sl-SI"/>
              </w:rPr>
              <w:t>.</w:t>
            </w:r>
          </w:p>
          <w:p w14:paraId="67F03544" w14:textId="77777777" w:rsidR="00D60040" w:rsidRPr="00D60040" w:rsidRDefault="00D60040" w:rsidP="00D60040">
            <w:pPr>
              <w:spacing w:line="240" w:lineRule="auto"/>
              <w:jc w:val="both"/>
              <w:rPr>
                <w:rFonts w:ascii="Tahoma" w:hAnsi="Tahoma" w:cs="Tahoma"/>
                <w:szCs w:val="20"/>
                <w:lang w:eastAsia="sl-SI"/>
              </w:rPr>
            </w:pPr>
          </w:p>
          <w:p w14:paraId="0538604D" w14:textId="77777777" w:rsidR="00D60040" w:rsidRPr="00D60040" w:rsidRDefault="00D60040" w:rsidP="00D60040">
            <w:pPr>
              <w:spacing w:line="240" w:lineRule="auto"/>
              <w:jc w:val="both"/>
              <w:rPr>
                <w:rFonts w:ascii="Tahoma" w:hAnsi="Tahoma" w:cs="Tahoma"/>
                <w:szCs w:val="20"/>
                <w:lang w:eastAsia="sl-SI"/>
              </w:rPr>
            </w:pPr>
            <w:r w:rsidRPr="00D60040">
              <w:rPr>
                <w:rFonts w:ascii="Tahoma" w:hAnsi="Tahoma" w:cs="Tahoma"/>
                <w:szCs w:val="20"/>
                <w:lang w:eastAsia="sl-SI"/>
              </w:rPr>
              <w:t>Datum:_________                                                    Podpis pregledovalca: __________________</w:t>
            </w:r>
          </w:p>
          <w:p w14:paraId="5ED32158" w14:textId="77777777" w:rsidR="00D60040" w:rsidRPr="00D60040" w:rsidRDefault="00D60040" w:rsidP="00D60040">
            <w:pPr>
              <w:spacing w:line="240" w:lineRule="auto"/>
              <w:jc w:val="both"/>
              <w:rPr>
                <w:rFonts w:ascii="Tahoma" w:hAnsi="Tahoma" w:cs="Tahoma"/>
                <w:sz w:val="16"/>
                <w:szCs w:val="16"/>
                <w:lang w:eastAsia="sl-SI"/>
              </w:rPr>
            </w:pPr>
          </w:p>
        </w:tc>
      </w:tr>
    </w:tbl>
    <w:p w14:paraId="446F157B" w14:textId="77777777" w:rsidR="00D60040" w:rsidRPr="00D60040" w:rsidRDefault="00D60040" w:rsidP="00D60040">
      <w:pPr>
        <w:spacing w:line="240" w:lineRule="auto"/>
        <w:jc w:val="both"/>
        <w:rPr>
          <w:sz w:val="22"/>
          <w:lang w:eastAsia="sl-SI"/>
        </w:rPr>
      </w:pPr>
    </w:p>
    <w:p w14:paraId="7497F163" w14:textId="77777777" w:rsidR="00D60040" w:rsidRPr="00D60040" w:rsidRDefault="00D60040" w:rsidP="00D60040">
      <w:pPr>
        <w:tabs>
          <w:tab w:val="left" w:pos="1110"/>
        </w:tabs>
        <w:spacing w:line="240" w:lineRule="auto"/>
        <w:jc w:val="both"/>
        <w:rPr>
          <w:bCs/>
          <w:sz w:val="22"/>
          <w:lang w:eastAsia="sl-SI"/>
        </w:rPr>
      </w:pPr>
      <w:r w:rsidRPr="00D60040">
        <w:rPr>
          <w:bCs/>
          <w:sz w:val="22"/>
          <w:lang w:eastAsia="sl-SI"/>
        </w:rPr>
        <w:t>Priloge končnega poročila:</w:t>
      </w:r>
    </w:p>
    <w:p w14:paraId="04145DC7" w14:textId="77777777" w:rsidR="00D60040" w:rsidRPr="00D60040" w:rsidRDefault="00D60040" w:rsidP="00D60040">
      <w:pPr>
        <w:numPr>
          <w:ilvl w:val="0"/>
          <w:numId w:val="45"/>
        </w:numPr>
        <w:tabs>
          <w:tab w:val="left" w:pos="1110"/>
        </w:tabs>
        <w:spacing w:line="240" w:lineRule="auto"/>
        <w:jc w:val="both"/>
        <w:rPr>
          <w:bCs/>
          <w:sz w:val="22"/>
          <w:lang w:eastAsia="sl-SI"/>
        </w:rPr>
      </w:pPr>
      <w:r w:rsidRPr="00D60040">
        <w:rPr>
          <w:bCs/>
          <w:sz w:val="22"/>
          <w:lang w:eastAsia="sl-SI"/>
        </w:rPr>
        <w:t>izpis konto kartic (kot v besedilu).</w:t>
      </w:r>
    </w:p>
    <w:p w14:paraId="092EFC6D" w14:textId="77777777" w:rsidR="00D60040" w:rsidRPr="00CE4D37" w:rsidRDefault="00D60040" w:rsidP="00702681">
      <w:pPr>
        <w:spacing w:line="240" w:lineRule="auto"/>
        <w:jc w:val="center"/>
        <w:rPr>
          <w:rFonts w:cs="Arial"/>
          <w:szCs w:val="20"/>
        </w:rPr>
      </w:pPr>
    </w:p>
    <w:sectPr w:rsidR="00D60040" w:rsidRPr="00CE4D37" w:rsidSect="00CD3C52">
      <w:headerReference w:type="default" r:id="rId7"/>
      <w:headerReference w:type="first" r:id="rId8"/>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4D80" w14:textId="77777777" w:rsidR="004646BF" w:rsidRDefault="004646BF">
      <w:r>
        <w:separator/>
      </w:r>
    </w:p>
  </w:endnote>
  <w:endnote w:type="continuationSeparator" w:id="0">
    <w:p w14:paraId="47098D3A" w14:textId="77777777" w:rsidR="004646BF" w:rsidRDefault="0046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CD9D" w14:textId="77777777" w:rsidR="004646BF" w:rsidRDefault="004646BF">
      <w:r>
        <w:separator/>
      </w:r>
    </w:p>
  </w:footnote>
  <w:footnote w:type="continuationSeparator" w:id="0">
    <w:p w14:paraId="039051F9" w14:textId="77777777" w:rsidR="004646BF" w:rsidRDefault="004646BF">
      <w:r>
        <w:continuationSeparator/>
      </w:r>
    </w:p>
  </w:footnote>
  <w:footnote w:id="1">
    <w:p w14:paraId="4F94B308" w14:textId="77777777" w:rsidR="006E6FE0" w:rsidRPr="001413FB" w:rsidRDefault="006E6FE0" w:rsidP="006E6FE0">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rPr>
        <w:t xml:space="preserve"> oz. dodatka.</w:t>
      </w:r>
    </w:p>
  </w:footnote>
  <w:footnote w:id="2">
    <w:p w14:paraId="16A515D9" w14:textId="77777777" w:rsidR="006E6FE0" w:rsidRPr="001413FB" w:rsidRDefault="006E6FE0" w:rsidP="006E6FE0">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zaključka operacije iz pogodbe o sofinanciranju operacije</w:t>
      </w:r>
      <w:r>
        <w:rPr>
          <w:rFonts w:cs="Arial"/>
          <w:sz w:val="16"/>
          <w:szCs w:val="16"/>
        </w:rPr>
        <w:t xml:space="preserve"> oz. dodatka</w:t>
      </w:r>
      <w:r w:rsidRPr="001413FB">
        <w:rPr>
          <w:rFonts w:cs="Arial"/>
          <w:sz w:val="16"/>
          <w:szCs w:val="16"/>
        </w:rPr>
        <w:t>.</w:t>
      </w:r>
    </w:p>
  </w:footnote>
  <w:footnote w:id="3">
    <w:p w14:paraId="5643D470" w14:textId="77777777" w:rsidR="006E6FE0" w:rsidRPr="001413FB" w:rsidRDefault="006E6FE0" w:rsidP="006E6FE0">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do katerega se za posamezno operacijo v skladu s pogodb</w:t>
      </w:r>
      <w:r>
        <w:rPr>
          <w:rFonts w:cs="Arial"/>
          <w:sz w:val="16"/>
          <w:szCs w:val="16"/>
        </w:rPr>
        <w:t>o</w:t>
      </w:r>
      <w:r w:rsidRPr="001413FB">
        <w:rPr>
          <w:rFonts w:cs="Arial"/>
          <w:sz w:val="16"/>
          <w:szCs w:val="16"/>
        </w:rPr>
        <w:t xml:space="preserve"> o sofinanciranju spremlja operacija.</w:t>
      </w:r>
    </w:p>
  </w:footnote>
  <w:footnote w:id="4">
    <w:p w14:paraId="51CF4F70" w14:textId="77777777" w:rsidR="00D60040" w:rsidRPr="00163129" w:rsidRDefault="00D60040" w:rsidP="00D60040">
      <w:pPr>
        <w:pStyle w:val="Sprotnaopomba-besedilo"/>
        <w:rPr>
          <w:rFonts w:ascii="Tahoma" w:hAnsi="Tahoma" w:cs="Tahoma"/>
          <w:color w:val="000000"/>
          <w:sz w:val="16"/>
          <w:szCs w:val="16"/>
        </w:rPr>
      </w:pPr>
    </w:p>
  </w:footnote>
  <w:footnote w:id="5">
    <w:p w14:paraId="19275DEC" w14:textId="77777777" w:rsidR="00D60040" w:rsidRPr="002903F4" w:rsidRDefault="00D60040" w:rsidP="00D60040">
      <w:pPr>
        <w:pStyle w:val="Sprotnaopomba-besedilo"/>
      </w:pPr>
      <w:r w:rsidRPr="00D55B76">
        <w:rPr>
          <w:rFonts w:cs="Arial"/>
          <w:sz w:val="16"/>
          <w:szCs w:val="16"/>
        </w:rPr>
        <w:footnoteRef/>
      </w:r>
      <w:r w:rsidRPr="00D55B76">
        <w:rPr>
          <w:rFonts w:cs="Arial"/>
          <w:sz w:val="16"/>
          <w:szCs w:val="16"/>
        </w:rPr>
        <w:t xml:space="preserve"> Vpiše se vrsta aktivnosti, njihova časovna opredelitev in vzroki zakaj so nastale.</w:t>
      </w:r>
    </w:p>
  </w:footnote>
  <w:footnote w:id="6">
    <w:p w14:paraId="164ADF3C"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Navedejo se kazalniki učinka operacije, ki so opredeljeni v pogodbi o sofinanciranju operacije.</w:t>
      </w:r>
    </w:p>
  </w:footnote>
  <w:footnote w:id="7">
    <w:p w14:paraId="5162B2A0"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načrtovanih kazalnikov učinka iz pogodbe o sofinanciranju</w:t>
      </w:r>
    </w:p>
  </w:footnote>
  <w:footnote w:id="8">
    <w:p w14:paraId="526B75F2"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realiziranih kazalnikov učinka ob zaključku operacije</w:t>
      </w:r>
    </w:p>
  </w:footnote>
  <w:footnote w:id="9">
    <w:p w14:paraId="7F98AC3D"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Vnesejo se razlogi/vzroki odstopanj realiziranih kazalnikov od načrtovanih</w:t>
      </w:r>
    </w:p>
  </w:footnote>
  <w:footnote w:id="10">
    <w:p w14:paraId="1F148C82"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Navedejo se kazalniki rezultata operacije, ki so opredeljeni v pogodbi o sofinanciranju operacije.</w:t>
      </w:r>
    </w:p>
  </w:footnote>
  <w:footnote w:id="11">
    <w:p w14:paraId="725F23E0"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načrtovanih kazalnikov rezultata iz pogodbe o sofinanciranju</w:t>
      </w:r>
    </w:p>
  </w:footnote>
  <w:footnote w:id="12">
    <w:p w14:paraId="46F0419C"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realiziranih kazalnikov rezultata ob pripravi tega poročila</w:t>
      </w:r>
    </w:p>
  </w:footnote>
  <w:footnote w:id="13">
    <w:p w14:paraId="0A11D39E" w14:textId="77777777" w:rsidR="00D60040" w:rsidRPr="007412ED" w:rsidRDefault="00D60040" w:rsidP="00D60040">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Vnesejo se razlogi/vzroki odstopanj realiziranih kazalnikov od načrtovanih</w:t>
      </w:r>
    </w:p>
  </w:footnote>
  <w:footnote w:id="14">
    <w:p w14:paraId="68F014FC" w14:textId="77777777" w:rsidR="00D60040" w:rsidRPr="00163129" w:rsidRDefault="00D60040" w:rsidP="00D60040">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14:paraId="5D61F76A" w14:textId="77777777" w:rsidR="00D60040" w:rsidRPr="00163129" w:rsidRDefault="00D60040" w:rsidP="00D60040">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Vzroki se navajajo le za odstopanja večja od 20% glede na načrtovano višino v vlogi</w:t>
      </w:r>
      <w:r w:rsidRPr="00163129">
        <w:rPr>
          <w:rFonts w:ascii="Tahoma" w:hAnsi="Tahoma" w:cs="Tahoma"/>
          <w:color w:val="000000"/>
          <w:sz w:val="16"/>
          <w:szCs w:val="16"/>
        </w:rPr>
        <w:t>.</w:t>
      </w:r>
    </w:p>
  </w:footnote>
  <w:footnote w:id="16">
    <w:p w14:paraId="125D7E9E" w14:textId="77777777" w:rsidR="00D60040" w:rsidRPr="00163129" w:rsidRDefault="00D60040" w:rsidP="00D60040">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Kadar upravičenec upravljanje prenese na tretjo osebo, mora zagotoviti, da le-ta zagotavlja ločeno knjigovodsko evidenco za vse prihodke in stroške operacije v ekonomski dobi.</w:t>
      </w:r>
    </w:p>
  </w:footnote>
  <w:footnote w:id="17">
    <w:p w14:paraId="27CF3676" w14:textId="77777777" w:rsidR="00D60040" w:rsidRPr="00811E59" w:rsidRDefault="00D60040" w:rsidP="00D60040">
      <w:pPr>
        <w:pStyle w:val="Sprotnaopomba-besedilo"/>
        <w:rPr>
          <w:sz w:val="16"/>
          <w:szCs w:val="16"/>
        </w:rPr>
      </w:pPr>
      <w:r w:rsidRPr="00811E59">
        <w:rPr>
          <w:rStyle w:val="Sprotnaopomba-sklic"/>
          <w:sz w:val="16"/>
          <w:szCs w:val="16"/>
        </w:rPr>
        <w:footnoteRef/>
      </w:r>
      <w:r w:rsidRPr="00811E59">
        <w:rPr>
          <w:sz w:val="16"/>
          <w:szCs w:val="16"/>
        </w:rPr>
        <w:t xml:space="preserve"> Vnese se naziv kontrole (npr. Kontrola na kraju samem)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BFB5"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0EEDBDFA" w14:textId="77777777" w:rsidTr="00895C8B">
      <w:trPr>
        <w:cantSplit/>
        <w:trHeight w:hRule="exact" w:val="737"/>
      </w:trPr>
      <w:tc>
        <w:tcPr>
          <w:tcW w:w="696" w:type="dxa"/>
        </w:tcPr>
        <w:p w14:paraId="295A1487"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07821D77" wp14:editId="25B123FE">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7FD259A1" w14:textId="77777777" w:rsidR="00992FEA" w:rsidRPr="006D42D9" w:rsidRDefault="00992FEA" w:rsidP="006D42D9">
          <w:pPr>
            <w:rPr>
              <w:rFonts w:ascii="Republika" w:hAnsi="Republika"/>
              <w:sz w:val="60"/>
              <w:szCs w:val="60"/>
            </w:rPr>
          </w:pPr>
        </w:p>
        <w:p w14:paraId="43C5667B" w14:textId="77777777" w:rsidR="00992FEA" w:rsidRPr="006D42D9" w:rsidRDefault="00992FEA" w:rsidP="006D42D9">
          <w:pPr>
            <w:rPr>
              <w:rFonts w:ascii="Republika" w:hAnsi="Republika"/>
              <w:sz w:val="60"/>
              <w:szCs w:val="60"/>
            </w:rPr>
          </w:pPr>
        </w:p>
        <w:p w14:paraId="06F9533B" w14:textId="77777777" w:rsidR="00992FEA" w:rsidRPr="006D42D9" w:rsidRDefault="00992FEA" w:rsidP="006D42D9">
          <w:pPr>
            <w:rPr>
              <w:rFonts w:ascii="Republika" w:hAnsi="Republika"/>
              <w:sz w:val="60"/>
              <w:szCs w:val="60"/>
            </w:rPr>
          </w:pPr>
        </w:p>
        <w:p w14:paraId="25FAAA0B" w14:textId="77777777" w:rsidR="00992FEA" w:rsidRPr="006D42D9" w:rsidRDefault="00992FEA" w:rsidP="006D42D9">
          <w:pPr>
            <w:rPr>
              <w:rFonts w:ascii="Republika" w:hAnsi="Republika"/>
              <w:sz w:val="60"/>
              <w:szCs w:val="60"/>
            </w:rPr>
          </w:pPr>
        </w:p>
        <w:p w14:paraId="1C5A36E6" w14:textId="77777777" w:rsidR="00992FEA" w:rsidRPr="006D42D9" w:rsidRDefault="00992FEA" w:rsidP="006D42D9">
          <w:pPr>
            <w:rPr>
              <w:rFonts w:ascii="Republika" w:hAnsi="Republika"/>
              <w:sz w:val="60"/>
              <w:szCs w:val="60"/>
            </w:rPr>
          </w:pPr>
        </w:p>
        <w:p w14:paraId="4BF8D34C" w14:textId="77777777" w:rsidR="00992FEA" w:rsidRPr="006D42D9" w:rsidRDefault="00992FEA" w:rsidP="006D42D9">
          <w:pPr>
            <w:rPr>
              <w:rFonts w:ascii="Republika" w:hAnsi="Republika"/>
              <w:sz w:val="60"/>
              <w:szCs w:val="60"/>
            </w:rPr>
          </w:pPr>
        </w:p>
        <w:p w14:paraId="23CED7DD" w14:textId="77777777" w:rsidR="00992FEA" w:rsidRPr="006D42D9" w:rsidRDefault="00992FEA" w:rsidP="006D42D9">
          <w:pPr>
            <w:rPr>
              <w:rFonts w:ascii="Republika" w:hAnsi="Republika"/>
              <w:sz w:val="60"/>
              <w:szCs w:val="60"/>
            </w:rPr>
          </w:pPr>
        </w:p>
        <w:p w14:paraId="513BF72D" w14:textId="77777777" w:rsidR="00992FEA" w:rsidRPr="006D42D9" w:rsidRDefault="00992FEA" w:rsidP="006D42D9">
          <w:pPr>
            <w:rPr>
              <w:rFonts w:ascii="Republika" w:hAnsi="Republika"/>
              <w:sz w:val="60"/>
              <w:szCs w:val="60"/>
            </w:rPr>
          </w:pPr>
        </w:p>
        <w:p w14:paraId="0486548A" w14:textId="77777777" w:rsidR="00992FEA" w:rsidRPr="006D42D9" w:rsidRDefault="00992FEA" w:rsidP="006D42D9">
          <w:pPr>
            <w:rPr>
              <w:rFonts w:ascii="Republika" w:hAnsi="Republika"/>
              <w:sz w:val="60"/>
              <w:szCs w:val="60"/>
            </w:rPr>
          </w:pPr>
        </w:p>
        <w:p w14:paraId="3065E7C8" w14:textId="77777777" w:rsidR="00992FEA" w:rsidRPr="006D42D9" w:rsidRDefault="00992FEA" w:rsidP="006D42D9">
          <w:pPr>
            <w:rPr>
              <w:rFonts w:ascii="Republika" w:hAnsi="Republika"/>
              <w:sz w:val="60"/>
              <w:szCs w:val="60"/>
            </w:rPr>
          </w:pPr>
        </w:p>
        <w:p w14:paraId="5079BF98" w14:textId="77777777" w:rsidR="00992FEA" w:rsidRPr="006D42D9" w:rsidRDefault="00992FEA" w:rsidP="006D42D9">
          <w:pPr>
            <w:rPr>
              <w:rFonts w:ascii="Republika" w:hAnsi="Republika"/>
              <w:sz w:val="60"/>
              <w:szCs w:val="60"/>
            </w:rPr>
          </w:pPr>
        </w:p>
        <w:p w14:paraId="69B7FF2F" w14:textId="77777777" w:rsidR="00992FEA" w:rsidRPr="006D42D9" w:rsidRDefault="00992FEA" w:rsidP="006D42D9">
          <w:pPr>
            <w:rPr>
              <w:rFonts w:ascii="Republika" w:hAnsi="Republika"/>
              <w:sz w:val="60"/>
              <w:szCs w:val="60"/>
            </w:rPr>
          </w:pPr>
        </w:p>
        <w:p w14:paraId="52C5AD87" w14:textId="77777777" w:rsidR="00992FEA" w:rsidRPr="006D42D9" w:rsidRDefault="00992FEA" w:rsidP="006D42D9">
          <w:pPr>
            <w:rPr>
              <w:rFonts w:ascii="Republika" w:hAnsi="Republika"/>
              <w:sz w:val="60"/>
              <w:szCs w:val="60"/>
            </w:rPr>
          </w:pPr>
        </w:p>
        <w:p w14:paraId="049EECC3" w14:textId="77777777" w:rsidR="00992FEA" w:rsidRPr="006D42D9" w:rsidRDefault="00992FEA" w:rsidP="006D42D9">
          <w:pPr>
            <w:rPr>
              <w:rFonts w:ascii="Republika" w:hAnsi="Republika"/>
              <w:sz w:val="60"/>
              <w:szCs w:val="60"/>
            </w:rPr>
          </w:pPr>
        </w:p>
        <w:p w14:paraId="5FEDAAB6" w14:textId="77777777" w:rsidR="00992FEA" w:rsidRDefault="00992FEA" w:rsidP="006D42D9">
          <w:pPr>
            <w:rPr>
              <w:rFonts w:ascii="Republika" w:hAnsi="Republika"/>
              <w:sz w:val="60"/>
              <w:szCs w:val="60"/>
            </w:rPr>
          </w:pPr>
        </w:p>
        <w:p w14:paraId="3BBAF8F6" w14:textId="77777777" w:rsidR="00992FEA" w:rsidRPr="006D42D9" w:rsidRDefault="00992FEA" w:rsidP="006D42D9">
          <w:pPr>
            <w:rPr>
              <w:rFonts w:ascii="Republika" w:hAnsi="Republika"/>
              <w:sz w:val="60"/>
              <w:szCs w:val="60"/>
            </w:rPr>
          </w:pPr>
        </w:p>
      </w:tc>
    </w:tr>
  </w:tbl>
  <w:p w14:paraId="519DD3AC" w14:textId="3F874E6D" w:rsidR="000216C9" w:rsidRPr="004646BF" w:rsidRDefault="004646BF" w:rsidP="004646BF">
    <w:pPr>
      <w:tabs>
        <w:tab w:val="left" w:pos="6630"/>
      </w:tabs>
      <w:autoSpaceDE w:val="0"/>
      <w:autoSpaceDN w:val="0"/>
      <w:adjustRightInd w:val="0"/>
      <w:spacing w:line="240" w:lineRule="auto"/>
      <w:rPr>
        <w:rFonts w:ascii="Republika" w:hAnsi="Republika"/>
        <w:b/>
        <w:bCs/>
      </w:rPr>
    </w:pPr>
    <w:r>
      <w:rPr>
        <w:noProof/>
        <w:szCs w:val="20"/>
        <w:lang w:eastAsia="sl-SI"/>
      </w:rPr>
      <w:drawing>
        <wp:anchor distT="0" distB="0" distL="114300" distR="114300" simplePos="0" relativeHeight="251660288" behindDoc="0" locked="0" layoutInCell="1" allowOverlap="1" wp14:anchorId="6EC8008A" wp14:editId="54DD9FC4">
          <wp:simplePos x="0" y="0"/>
          <wp:positionH relativeFrom="column">
            <wp:posOffset>3636645</wp:posOffset>
          </wp:positionH>
          <wp:positionV relativeFrom="paragraph">
            <wp:posOffset>-123825</wp:posOffset>
          </wp:positionV>
          <wp:extent cx="1691640" cy="592455"/>
          <wp:effectExtent l="0" t="0" r="3810" b="0"/>
          <wp:wrapNone/>
          <wp:docPr id="2" name="Slika 2"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6C9" w:rsidRPr="008F3500">
      <w:rPr>
        <w:noProof/>
        <w:szCs w:val="20"/>
        <w:lang w:eastAsia="sl-SI"/>
      </w:rPr>
      <mc:AlternateContent>
        <mc:Choice Requires="wps">
          <w:drawing>
            <wp:anchor distT="0" distB="0" distL="114300" distR="114300" simplePos="0" relativeHeight="251659264" behindDoc="1" locked="0" layoutInCell="0" allowOverlap="1" wp14:anchorId="17BE8D40" wp14:editId="254A27D2">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6AF6"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216C9" w:rsidRPr="008F3500">
      <w:rPr>
        <w:rFonts w:ascii="Republika" w:hAnsi="Republika"/>
      </w:rPr>
      <w:t>REPUBLIKA SLOVENIJA</w:t>
    </w:r>
    <w:r>
      <w:rPr>
        <w:rFonts w:ascii="Republika" w:hAnsi="Republika"/>
      </w:rPr>
      <w:tab/>
    </w:r>
  </w:p>
  <w:p w14:paraId="2ECE3BA3" w14:textId="58AEA89C"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27F017EC" w14:textId="488B4257" w:rsidR="00992FEA" w:rsidRPr="00CC61FD" w:rsidRDefault="004646BF" w:rsidP="005E7866">
    <w:pPr>
      <w:pStyle w:val="Glava"/>
      <w:tabs>
        <w:tab w:val="clear" w:pos="4320"/>
        <w:tab w:val="clear" w:pos="8640"/>
        <w:tab w:val="left" w:pos="5112"/>
      </w:tabs>
      <w:spacing w:after="120" w:line="240" w:lineRule="exact"/>
    </w:pPr>
    <w:r>
      <w:rPr>
        <w:rFonts w:ascii="Republika" w:hAnsi="Republika"/>
        <w:caps/>
      </w:rPr>
      <w:t>DIREKTORAT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15888148">
    <w:abstractNumId w:val="11"/>
  </w:num>
  <w:num w:numId="2" w16cid:durableId="1774472825">
    <w:abstractNumId w:val="16"/>
  </w:num>
  <w:num w:numId="3" w16cid:durableId="1817456163">
    <w:abstractNumId w:val="0"/>
  </w:num>
  <w:num w:numId="4" w16cid:durableId="845290876">
    <w:abstractNumId w:val="18"/>
  </w:num>
  <w:num w:numId="5" w16cid:durableId="754131927">
    <w:abstractNumId w:val="15"/>
  </w:num>
  <w:num w:numId="6" w16cid:durableId="527987103">
    <w:abstractNumId w:val="37"/>
  </w:num>
  <w:num w:numId="7" w16cid:durableId="1858343626">
    <w:abstractNumId w:val="22"/>
  </w:num>
  <w:num w:numId="8" w16cid:durableId="587619529">
    <w:abstractNumId w:val="42"/>
  </w:num>
  <w:num w:numId="9" w16cid:durableId="77676313">
    <w:abstractNumId w:val="8"/>
  </w:num>
  <w:num w:numId="10" w16cid:durableId="1250844036">
    <w:abstractNumId w:val="33"/>
  </w:num>
  <w:num w:numId="11" w16cid:durableId="886187009">
    <w:abstractNumId w:val="2"/>
  </w:num>
  <w:num w:numId="12" w16cid:durableId="1592815089">
    <w:abstractNumId w:val="7"/>
  </w:num>
  <w:num w:numId="13" w16cid:durableId="2018996550">
    <w:abstractNumId w:val="4"/>
  </w:num>
  <w:num w:numId="14" w16cid:durableId="828710801">
    <w:abstractNumId w:val="26"/>
  </w:num>
  <w:num w:numId="15" w16cid:durableId="1651054818">
    <w:abstractNumId w:val="17"/>
  </w:num>
  <w:num w:numId="16" w16cid:durableId="612400687">
    <w:abstractNumId w:val="1"/>
  </w:num>
  <w:num w:numId="17" w16cid:durableId="318702886">
    <w:abstractNumId w:val="28"/>
  </w:num>
  <w:num w:numId="18" w16cid:durableId="227495342">
    <w:abstractNumId w:val="20"/>
  </w:num>
  <w:num w:numId="19" w16cid:durableId="2131438080">
    <w:abstractNumId w:val="6"/>
  </w:num>
  <w:num w:numId="20" w16cid:durableId="824662181">
    <w:abstractNumId w:val="5"/>
  </w:num>
  <w:num w:numId="21" w16cid:durableId="1712343624">
    <w:abstractNumId w:val="36"/>
  </w:num>
  <w:num w:numId="22" w16cid:durableId="1398893507">
    <w:abstractNumId w:val="21"/>
  </w:num>
  <w:num w:numId="23" w16cid:durableId="948010619">
    <w:abstractNumId w:val="23"/>
  </w:num>
  <w:num w:numId="24" w16cid:durableId="1513373699">
    <w:abstractNumId w:val="39"/>
  </w:num>
  <w:num w:numId="25" w16cid:durableId="546527483">
    <w:abstractNumId w:val="25"/>
  </w:num>
  <w:num w:numId="26" w16cid:durableId="1553425802">
    <w:abstractNumId w:val="9"/>
  </w:num>
  <w:num w:numId="27" w16cid:durableId="908005073">
    <w:abstractNumId w:val="38"/>
  </w:num>
  <w:num w:numId="28" w16cid:durableId="1674839950">
    <w:abstractNumId w:val="34"/>
  </w:num>
  <w:num w:numId="29" w16cid:durableId="1892040261">
    <w:abstractNumId w:val="27"/>
  </w:num>
  <w:num w:numId="30" w16cid:durableId="112680396">
    <w:abstractNumId w:val="12"/>
  </w:num>
  <w:num w:numId="31" w16cid:durableId="1396470522">
    <w:abstractNumId w:val="14"/>
  </w:num>
  <w:num w:numId="32" w16cid:durableId="323315342">
    <w:abstractNumId w:val="13"/>
  </w:num>
  <w:num w:numId="33" w16cid:durableId="734477662">
    <w:abstractNumId w:val="32"/>
  </w:num>
  <w:num w:numId="34" w16cid:durableId="146482901">
    <w:abstractNumId w:val="35"/>
  </w:num>
  <w:num w:numId="35" w16cid:durableId="1634479014">
    <w:abstractNumId w:val="3"/>
  </w:num>
  <w:num w:numId="36" w16cid:durableId="1208837722">
    <w:abstractNumId w:val="41"/>
  </w:num>
  <w:num w:numId="37" w16cid:durableId="1507792417">
    <w:abstractNumId w:val="19"/>
  </w:num>
  <w:num w:numId="38" w16cid:durableId="602735838">
    <w:abstractNumId w:val="24"/>
  </w:num>
  <w:num w:numId="39" w16cid:durableId="1609970020">
    <w:abstractNumId w:val="10"/>
  </w:num>
  <w:num w:numId="40" w16cid:durableId="676808582">
    <w:abstractNumId w:val="43"/>
    <w:lvlOverride w:ilvl="0">
      <w:startOverride w:val="1"/>
    </w:lvlOverride>
  </w:num>
  <w:num w:numId="41" w16cid:durableId="1186944968">
    <w:abstractNumId w:val="43"/>
  </w:num>
  <w:num w:numId="42" w16cid:durableId="1293436658">
    <w:abstractNumId w:val="30"/>
  </w:num>
  <w:num w:numId="43" w16cid:durableId="1962179720">
    <w:abstractNumId w:val="40"/>
  </w:num>
  <w:num w:numId="44" w16cid:durableId="1079063594">
    <w:abstractNumId w:val="31"/>
  </w:num>
  <w:num w:numId="45" w16cid:durableId="1867408912">
    <w:abstractNumId w:val="44"/>
  </w:num>
  <w:num w:numId="46" w16cid:durableId="96458296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BF"/>
    <w:rsid w:val="00007476"/>
    <w:rsid w:val="000216C9"/>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703AD"/>
    <w:rsid w:val="00172251"/>
    <w:rsid w:val="001908E4"/>
    <w:rsid w:val="00191BF9"/>
    <w:rsid w:val="00194523"/>
    <w:rsid w:val="001C0B24"/>
    <w:rsid w:val="001C6004"/>
    <w:rsid w:val="001C6BD3"/>
    <w:rsid w:val="001D1041"/>
    <w:rsid w:val="001D34D2"/>
    <w:rsid w:val="001D7E8D"/>
    <w:rsid w:val="001E2952"/>
    <w:rsid w:val="001E65D3"/>
    <w:rsid w:val="001E70A0"/>
    <w:rsid w:val="001F04A3"/>
    <w:rsid w:val="001F2844"/>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95C1C"/>
    <w:rsid w:val="00295C88"/>
    <w:rsid w:val="002A3807"/>
    <w:rsid w:val="002A7499"/>
    <w:rsid w:val="002B251E"/>
    <w:rsid w:val="002B4118"/>
    <w:rsid w:val="002B72A8"/>
    <w:rsid w:val="002C0B59"/>
    <w:rsid w:val="002C1D29"/>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46D65"/>
    <w:rsid w:val="004479FC"/>
    <w:rsid w:val="0046396D"/>
    <w:rsid w:val="004646BF"/>
    <w:rsid w:val="00464C2A"/>
    <w:rsid w:val="004708CD"/>
    <w:rsid w:val="0047145E"/>
    <w:rsid w:val="004727CD"/>
    <w:rsid w:val="00476BD2"/>
    <w:rsid w:val="00476CAC"/>
    <w:rsid w:val="00477013"/>
    <w:rsid w:val="004832DC"/>
    <w:rsid w:val="004871C8"/>
    <w:rsid w:val="004A22BD"/>
    <w:rsid w:val="004A53DE"/>
    <w:rsid w:val="004B3E56"/>
    <w:rsid w:val="004B540E"/>
    <w:rsid w:val="004B546B"/>
    <w:rsid w:val="004B6D46"/>
    <w:rsid w:val="004C1DFE"/>
    <w:rsid w:val="004C3A81"/>
    <w:rsid w:val="004C75C1"/>
    <w:rsid w:val="004E7B66"/>
    <w:rsid w:val="00502E41"/>
    <w:rsid w:val="00515635"/>
    <w:rsid w:val="005207C8"/>
    <w:rsid w:val="00523F1D"/>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189"/>
    <w:rsid w:val="005E7866"/>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2515"/>
    <w:rsid w:val="00693403"/>
    <w:rsid w:val="00695120"/>
    <w:rsid w:val="0069569F"/>
    <w:rsid w:val="006A129F"/>
    <w:rsid w:val="006A5BEA"/>
    <w:rsid w:val="006A6FC6"/>
    <w:rsid w:val="006B0BA9"/>
    <w:rsid w:val="006B2B83"/>
    <w:rsid w:val="006B38B2"/>
    <w:rsid w:val="006C01FC"/>
    <w:rsid w:val="006D42D9"/>
    <w:rsid w:val="006D4984"/>
    <w:rsid w:val="006E1B32"/>
    <w:rsid w:val="006E6FE0"/>
    <w:rsid w:val="006F0B22"/>
    <w:rsid w:val="006F64D6"/>
    <w:rsid w:val="006F7F96"/>
    <w:rsid w:val="00700CC3"/>
    <w:rsid w:val="00702681"/>
    <w:rsid w:val="00717ED3"/>
    <w:rsid w:val="00722347"/>
    <w:rsid w:val="00727686"/>
    <w:rsid w:val="00730EDC"/>
    <w:rsid w:val="00733017"/>
    <w:rsid w:val="00743704"/>
    <w:rsid w:val="00744E38"/>
    <w:rsid w:val="00746EDE"/>
    <w:rsid w:val="00764B40"/>
    <w:rsid w:val="00783310"/>
    <w:rsid w:val="0078463D"/>
    <w:rsid w:val="007847B5"/>
    <w:rsid w:val="00790879"/>
    <w:rsid w:val="007A4A6D"/>
    <w:rsid w:val="007A6097"/>
    <w:rsid w:val="007A709B"/>
    <w:rsid w:val="007A7CDF"/>
    <w:rsid w:val="007C1A8A"/>
    <w:rsid w:val="007C1E3E"/>
    <w:rsid w:val="007D1BCF"/>
    <w:rsid w:val="007D1EC0"/>
    <w:rsid w:val="007D6164"/>
    <w:rsid w:val="007D75CF"/>
    <w:rsid w:val="007E0D16"/>
    <w:rsid w:val="007E1778"/>
    <w:rsid w:val="007E2B63"/>
    <w:rsid w:val="007E6DC5"/>
    <w:rsid w:val="007F1E0D"/>
    <w:rsid w:val="007F1E19"/>
    <w:rsid w:val="007F1FD3"/>
    <w:rsid w:val="007F3D18"/>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109E9"/>
    <w:rsid w:val="009111E2"/>
    <w:rsid w:val="00924E3C"/>
    <w:rsid w:val="00932E94"/>
    <w:rsid w:val="009404C8"/>
    <w:rsid w:val="00946C49"/>
    <w:rsid w:val="00956928"/>
    <w:rsid w:val="009612BB"/>
    <w:rsid w:val="00966403"/>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F0DCD"/>
    <w:rsid w:val="009F3B16"/>
    <w:rsid w:val="00A052E7"/>
    <w:rsid w:val="00A11AD5"/>
    <w:rsid w:val="00A125C5"/>
    <w:rsid w:val="00A15066"/>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787"/>
    <w:rsid w:val="00B73A11"/>
    <w:rsid w:val="00B74A2E"/>
    <w:rsid w:val="00B756A5"/>
    <w:rsid w:val="00B76818"/>
    <w:rsid w:val="00B83E6E"/>
    <w:rsid w:val="00B8547D"/>
    <w:rsid w:val="00B91A27"/>
    <w:rsid w:val="00B94E40"/>
    <w:rsid w:val="00BA0B65"/>
    <w:rsid w:val="00BA47FD"/>
    <w:rsid w:val="00BB1FA0"/>
    <w:rsid w:val="00BB77B0"/>
    <w:rsid w:val="00BD4B72"/>
    <w:rsid w:val="00BE42F8"/>
    <w:rsid w:val="00BE4768"/>
    <w:rsid w:val="00BF52D0"/>
    <w:rsid w:val="00C01A63"/>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22D5"/>
    <w:rsid w:val="00C82E25"/>
    <w:rsid w:val="00C84FD6"/>
    <w:rsid w:val="00C91C35"/>
    <w:rsid w:val="00C92898"/>
    <w:rsid w:val="00C944F1"/>
    <w:rsid w:val="00C96B12"/>
    <w:rsid w:val="00CA1AC1"/>
    <w:rsid w:val="00CA583C"/>
    <w:rsid w:val="00CB0B41"/>
    <w:rsid w:val="00CB6306"/>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43295"/>
    <w:rsid w:val="00D451CC"/>
    <w:rsid w:val="00D477DD"/>
    <w:rsid w:val="00D53A94"/>
    <w:rsid w:val="00D56EE3"/>
    <w:rsid w:val="00D60040"/>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E17A5"/>
    <w:rsid w:val="00DE346A"/>
    <w:rsid w:val="00DE4D49"/>
    <w:rsid w:val="00DE5B46"/>
    <w:rsid w:val="00DE771A"/>
    <w:rsid w:val="00DF04C1"/>
    <w:rsid w:val="00DF0BB6"/>
    <w:rsid w:val="00E0357D"/>
    <w:rsid w:val="00E03D4F"/>
    <w:rsid w:val="00E17B39"/>
    <w:rsid w:val="00E22A8C"/>
    <w:rsid w:val="00E24EC2"/>
    <w:rsid w:val="00E2682F"/>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30A"/>
    <w:rsid w:val="00EB4127"/>
    <w:rsid w:val="00EB54F7"/>
    <w:rsid w:val="00EB7A72"/>
    <w:rsid w:val="00EC0549"/>
    <w:rsid w:val="00EC64EB"/>
    <w:rsid w:val="00ED5F76"/>
    <w:rsid w:val="00ED6763"/>
    <w:rsid w:val="00EF7E59"/>
    <w:rsid w:val="00F02861"/>
    <w:rsid w:val="00F07735"/>
    <w:rsid w:val="00F203B3"/>
    <w:rsid w:val="00F23D07"/>
    <w:rsid w:val="00F240BB"/>
    <w:rsid w:val="00F3155E"/>
    <w:rsid w:val="00F41AEA"/>
    <w:rsid w:val="00F46724"/>
    <w:rsid w:val="00F51E77"/>
    <w:rsid w:val="00F55428"/>
    <w:rsid w:val="00F57E0E"/>
    <w:rsid w:val="00F57FED"/>
    <w:rsid w:val="00F71818"/>
    <w:rsid w:val="00F720F0"/>
    <w:rsid w:val="00F74168"/>
    <w:rsid w:val="00F82A80"/>
    <w:rsid w:val="00F93982"/>
    <w:rsid w:val="00F954AF"/>
    <w:rsid w:val="00F9651E"/>
    <w:rsid w:val="00F97B2B"/>
    <w:rsid w:val="00FA7114"/>
    <w:rsid w:val="00FB3B21"/>
    <w:rsid w:val="00FC0674"/>
    <w:rsid w:val="00FC0CF0"/>
    <w:rsid w:val="00FC7EF1"/>
    <w:rsid w:val="00FD3538"/>
    <w:rsid w:val="00FD416E"/>
    <w:rsid w:val="00FD6532"/>
    <w:rsid w:val="00FD666E"/>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50C46A5"/>
  <w15:docId w15:val="{46903785-C728-484F-9609-2595B17D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702681"/>
    <w:pPr>
      <w:keepNext/>
      <w:spacing w:line="240" w:lineRule="auto"/>
      <w:jc w:val="both"/>
      <w:outlineLvl w:val="0"/>
    </w:pPr>
    <w:rPr>
      <w:rFonts w:cs="Arial"/>
      <w:b/>
      <w:kern w:val="32"/>
      <w:szCs w:val="20"/>
      <w:lang w:eastAsia="sl-SI"/>
    </w:rPr>
  </w:style>
  <w:style w:type="paragraph" w:styleId="Naslov2">
    <w:name w:val="heading 2"/>
    <w:basedOn w:val="Navaden"/>
    <w:next w:val="Navaden"/>
    <w:link w:val="Naslov2Znak"/>
    <w:qFormat/>
    <w:rsid w:val="00D60040"/>
    <w:pPr>
      <w:keepNext/>
      <w:keepLines/>
      <w:spacing w:before="200" w:line="240" w:lineRule="auto"/>
      <w:jc w:val="both"/>
      <w:outlineLvl w:val="1"/>
    </w:pPr>
    <w:rPr>
      <w:rFonts w:ascii="Cambria" w:hAnsi="Cambria"/>
      <w:b/>
      <w:bCs/>
      <w:color w:val="4F81BD"/>
      <w:sz w:val="26"/>
      <w:szCs w:val="26"/>
      <w:lang w:val="x-none"/>
    </w:rPr>
  </w:style>
  <w:style w:type="paragraph" w:styleId="Naslov3">
    <w:name w:val="heading 3"/>
    <w:basedOn w:val="Navaden"/>
    <w:next w:val="Navaden"/>
    <w:link w:val="Naslov3Znak"/>
    <w:qFormat/>
    <w:rsid w:val="00D60040"/>
    <w:pPr>
      <w:keepNext/>
      <w:tabs>
        <w:tab w:val="num" w:pos="720"/>
      </w:tabs>
      <w:spacing w:line="240" w:lineRule="auto"/>
      <w:ind w:left="720" w:hanging="720"/>
      <w:jc w:val="both"/>
      <w:outlineLvl w:val="2"/>
    </w:pPr>
    <w:rPr>
      <w:b/>
      <w:bCs/>
      <w:szCs w:val="26"/>
      <w:lang w:val="x-none" w:eastAsia="x-none"/>
    </w:rPr>
  </w:style>
  <w:style w:type="paragraph" w:styleId="Naslov4">
    <w:name w:val="heading 4"/>
    <w:basedOn w:val="Navaden"/>
    <w:next w:val="Navaden"/>
    <w:link w:val="Naslov4Znak"/>
    <w:qFormat/>
    <w:rsid w:val="00D60040"/>
    <w:pPr>
      <w:keepNext/>
      <w:tabs>
        <w:tab w:val="num" w:pos="864"/>
      </w:tabs>
      <w:spacing w:before="240" w:after="60" w:line="240" w:lineRule="auto"/>
      <w:ind w:left="864" w:hanging="864"/>
      <w:jc w:val="both"/>
      <w:outlineLvl w:val="3"/>
    </w:pPr>
    <w:rPr>
      <w:rFonts w:ascii="Times New Roman" w:hAnsi="Times New Roman"/>
      <w:b/>
      <w:bCs/>
      <w:sz w:val="28"/>
      <w:szCs w:val="28"/>
      <w:lang w:val="x-none" w:eastAsia="x-none"/>
    </w:rPr>
  </w:style>
  <w:style w:type="paragraph" w:styleId="Naslov5">
    <w:name w:val="heading 5"/>
    <w:basedOn w:val="Navaden"/>
    <w:next w:val="Navaden"/>
    <w:link w:val="Naslov5Znak"/>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D60040"/>
    <w:pPr>
      <w:tabs>
        <w:tab w:val="num" w:pos="1152"/>
      </w:tabs>
      <w:spacing w:before="240" w:after="60" w:line="240" w:lineRule="auto"/>
      <w:ind w:left="1152" w:hanging="1152"/>
      <w:jc w:val="both"/>
      <w:outlineLvl w:val="5"/>
    </w:pPr>
    <w:rPr>
      <w:rFonts w:ascii="Times New Roman" w:hAnsi="Times New Roman"/>
      <w:b/>
      <w:bCs/>
      <w:szCs w:val="20"/>
      <w:lang w:val="x-none" w:eastAsia="x-none"/>
    </w:rPr>
  </w:style>
  <w:style w:type="paragraph" w:styleId="Naslov7">
    <w:name w:val="heading 7"/>
    <w:basedOn w:val="Navaden"/>
    <w:next w:val="Navaden"/>
    <w:link w:val="Naslov7Znak"/>
    <w:qFormat/>
    <w:rsid w:val="00D60040"/>
    <w:pPr>
      <w:tabs>
        <w:tab w:val="num" w:pos="1296"/>
      </w:tabs>
      <w:spacing w:before="240" w:after="60" w:line="240" w:lineRule="auto"/>
      <w:ind w:left="1296" w:hanging="1296"/>
      <w:jc w:val="both"/>
      <w:outlineLvl w:val="6"/>
    </w:pPr>
    <w:rPr>
      <w:rFonts w:ascii="Times New Roman" w:hAnsi="Times New Roman"/>
      <w:sz w:val="24"/>
      <w:lang w:val="x-none" w:eastAsia="x-none"/>
    </w:rPr>
  </w:style>
  <w:style w:type="paragraph" w:styleId="Naslov8">
    <w:name w:val="heading 8"/>
    <w:basedOn w:val="Navaden"/>
    <w:next w:val="Navaden"/>
    <w:link w:val="Naslov8Znak"/>
    <w:qFormat/>
    <w:rsid w:val="00D60040"/>
    <w:pPr>
      <w:tabs>
        <w:tab w:val="num" w:pos="1440"/>
      </w:tabs>
      <w:spacing w:before="240" w:after="60" w:line="240" w:lineRule="auto"/>
      <w:ind w:left="1440" w:hanging="1440"/>
      <w:jc w:val="both"/>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D60040"/>
    <w:pPr>
      <w:tabs>
        <w:tab w:val="num" w:pos="1584"/>
      </w:tabs>
      <w:spacing w:before="240" w:after="60" w:line="240" w:lineRule="auto"/>
      <w:ind w:left="1584" w:hanging="1584"/>
      <w:jc w:val="both"/>
      <w:outlineLvl w:val="8"/>
    </w:pPr>
    <w:rPr>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uiPriority w:val="99"/>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character" w:customStyle="1" w:styleId="Naslov2Znak">
    <w:name w:val="Naslov 2 Znak"/>
    <w:basedOn w:val="Privzetapisavaodstavka"/>
    <w:link w:val="Naslov2"/>
    <w:rsid w:val="00D60040"/>
    <w:rPr>
      <w:rFonts w:ascii="Cambria" w:hAnsi="Cambria"/>
      <w:b/>
      <w:bCs/>
      <w:color w:val="4F81BD"/>
      <w:sz w:val="26"/>
      <w:szCs w:val="26"/>
      <w:lang w:val="x-none" w:eastAsia="en-US"/>
    </w:rPr>
  </w:style>
  <w:style w:type="character" w:customStyle="1" w:styleId="Naslov3Znak">
    <w:name w:val="Naslov 3 Znak"/>
    <w:basedOn w:val="Privzetapisavaodstavka"/>
    <w:link w:val="Naslov3"/>
    <w:rsid w:val="00D60040"/>
    <w:rPr>
      <w:rFonts w:ascii="Arial" w:hAnsi="Arial"/>
      <w:b/>
      <w:bCs/>
      <w:szCs w:val="26"/>
      <w:lang w:val="x-none" w:eastAsia="x-none"/>
    </w:rPr>
  </w:style>
  <w:style w:type="character" w:customStyle="1" w:styleId="Naslov4Znak">
    <w:name w:val="Naslov 4 Znak"/>
    <w:basedOn w:val="Privzetapisavaodstavka"/>
    <w:link w:val="Naslov4"/>
    <w:rsid w:val="00D60040"/>
    <w:rPr>
      <w:b/>
      <w:bCs/>
      <w:sz w:val="28"/>
      <w:szCs w:val="28"/>
      <w:lang w:val="x-none" w:eastAsia="x-none"/>
    </w:rPr>
  </w:style>
  <w:style w:type="character" w:customStyle="1" w:styleId="Naslov6Znak">
    <w:name w:val="Naslov 6 Znak"/>
    <w:basedOn w:val="Privzetapisavaodstavka"/>
    <w:link w:val="Naslov6"/>
    <w:rsid w:val="00D60040"/>
    <w:rPr>
      <w:b/>
      <w:bCs/>
      <w:lang w:val="x-none" w:eastAsia="x-none"/>
    </w:rPr>
  </w:style>
  <w:style w:type="character" w:customStyle="1" w:styleId="Naslov7Znak">
    <w:name w:val="Naslov 7 Znak"/>
    <w:basedOn w:val="Privzetapisavaodstavka"/>
    <w:link w:val="Naslov7"/>
    <w:rsid w:val="00D60040"/>
    <w:rPr>
      <w:sz w:val="24"/>
      <w:szCs w:val="24"/>
      <w:lang w:val="x-none" w:eastAsia="x-none"/>
    </w:rPr>
  </w:style>
  <w:style w:type="character" w:customStyle="1" w:styleId="Naslov8Znak">
    <w:name w:val="Naslov 8 Znak"/>
    <w:basedOn w:val="Privzetapisavaodstavka"/>
    <w:link w:val="Naslov8"/>
    <w:rsid w:val="00D60040"/>
    <w:rPr>
      <w:i/>
      <w:iCs/>
      <w:sz w:val="24"/>
      <w:szCs w:val="24"/>
      <w:lang w:val="x-none" w:eastAsia="x-none"/>
    </w:rPr>
  </w:style>
  <w:style w:type="character" w:customStyle="1" w:styleId="Naslov9Znak">
    <w:name w:val="Naslov 9 Znak"/>
    <w:basedOn w:val="Privzetapisavaodstavka"/>
    <w:link w:val="Naslov9"/>
    <w:rsid w:val="00D60040"/>
    <w:rPr>
      <w:rFonts w:ascii="Arial" w:hAnsi="Arial"/>
      <w:lang w:val="x-none" w:eastAsia="x-none"/>
    </w:rPr>
  </w:style>
  <w:style w:type="numbering" w:customStyle="1" w:styleId="Brezseznama1">
    <w:name w:val="Brez seznama1"/>
    <w:next w:val="Brezseznama"/>
    <w:uiPriority w:val="99"/>
    <w:semiHidden/>
    <w:unhideWhenUsed/>
    <w:rsid w:val="00D60040"/>
  </w:style>
  <w:style w:type="character" w:customStyle="1" w:styleId="Naslov1Znak">
    <w:name w:val="Naslov 1 Znak"/>
    <w:aliases w:val="NASLOV Znak"/>
    <w:link w:val="Naslov1"/>
    <w:rsid w:val="00D60040"/>
    <w:rPr>
      <w:rFonts w:ascii="Arial" w:hAnsi="Arial" w:cs="Arial"/>
      <w:b/>
      <w:kern w:val="32"/>
    </w:rPr>
  </w:style>
  <w:style w:type="paragraph" w:customStyle="1" w:styleId="Navaden1">
    <w:name w:val="Navaden1"/>
    <w:basedOn w:val="Navaden"/>
    <w:next w:val="Navaden"/>
    <w:rsid w:val="00D60040"/>
    <w:pPr>
      <w:autoSpaceDE w:val="0"/>
      <w:autoSpaceDN w:val="0"/>
      <w:adjustRightInd w:val="0"/>
      <w:spacing w:line="240" w:lineRule="auto"/>
    </w:pPr>
    <w:rPr>
      <w:rFonts w:ascii="Times New Roman" w:hAnsi="Times New Roman"/>
      <w:sz w:val="24"/>
      <w:lang w:eastAsia="sl-SI"/>
    </w:rPr>
  </w:style>
  <w:style w:type="paragraph" w:styleId="Napis">
    <w:name w:val="caption"/>
    <w:basedOn w:val="Navaden"/>
    <w:next w:val="Navaden"/>
    <w:uiPriority w:val="35"/>
    <w:qFormat/>
    <w:rsid w:val="00D60040"/>
    <w:pPr>
      <w:spacing w:before="120" w:after="120" w:line="240" w:lineRule="auto"/>
      <w:jc w:val="both"/>
    </w:pPr>
    <w:rPr>
      <w:bCs/>
      <w:i/>
      <w:sz w:val="22"/>
      <w:szCs w:val="20"/>
      <w:lang w:eastAsia="sl-SI"/>
    </w:rPr>
  </w:style>
  <w:style w:type="paragraph" w:styleId="Kazalovsebine1">
    <w:name w:val="toc 1"/>
    <w:basedOn w:val="Navaden"/>
    <w:next w:val="Navaden"/>
    <w:autoRedefine/>
    <w:uiPriority w:val="39"/>
    <w:rsid w:val="00D60040"/>
    <w:pPr>
      <w:spacing w:before="120" w:after="120" w:line="240" w:lineRule="auto"/>
    </w:pPr>
    <w:rPr>
      <w:rFonts w:ascii="Times New Roman" w:hAnsi="Times New Roman"/>
      <w:b/>
      <w:bCs/>
      <w:caps/>
      <w:sz w:val="22"/>
      <w:lang w:eastAsia="sl-SI"/>
    </w:rPr>
  </w:style>
  <w:style w:type="paragraph" w:styleId="Kazalovsebine2">
    <w:name w:val="toc 2"/>
    <w:basedOn w:val="Navaden"/>
    <w:next w:val="Navaden"/>
    <w:autoRedefine/>
    <w:uiPriority w:val="39"/>
    <w:rsid w:val="00D60040"/>
    <w:pPr>
      <w:tabs>
        <w:tab w:val="left" w:pos="880"/>
        <w:tab w:val="right" w:leader="dot" w:pos="9062"/>
      </w:tabs>
      <w:spacing w:line="240" w:lineRule="auto"/>
      <w:ind w:left="901" w:right="567" w:hanging="680"/>
    </w:pPr>
    <w:rPr>
      <w:rFonts w:ascii="Times New Roman" w:hAnsi="Times New Roman"/>
      <w:smallCaps/>
      <w:sz w:val="22"/>
      <w:lang w:eastAsia="sl-SI"/>
    </w:rPr>
  </w:style>
  <w:style w:type="paragraph" w:styleId="Kazalovsebine3">
    <w:name w:val="toc 3"/>
    <w:basedOn w:val="Navaden"/>
    <w:next w:val="Navaden"/>
    <w:autoRedefine/>
    <w:uiPriority w:val="39"/>
    <w:rsid w:val="00D60040"/>
    <w:pPr>
      <w:spacing w:line="240" w:lineRule="auto"/>
      <w:ind w:left="440"/>
    </w:pPr>
    <w:rPr>
      <w:rFonts w:ascii="Times New Roman" w:hAnsi="Times New Roman"/>
      <w:i/>
      <w:iCs/>
      <w:sz w:val="22"/>
      <w:lang w:eastAsia="sl-SI"/>
    </w:rPr>
  </w:style>
  <w:style w:type="paragraph" w:styleId="Kazalovsebine4">
    <w:name w:val="toc 4"/>
    <w:basedOn w:val="Navaden"/>
    <w:next w:val="Navaden"/>
    <w:autoRedefine/>
    <w:semiHidden/>
    <w:rsid w:val="00D60040"/>
    <w:pPr>
      <w:spacing w:line="240" w:lineRule="auto"/>
      <w:ind w:left="660"/>
    </w:pPr>
    <w:rPr>
      <w:rFonts w:ascii="Times New Roman" w:hAnsi="Times New Roman"/>
      <w:sz w:val="22"/>
      <w:szCs w:val="21"/>
      <w:lang w:eastAsia="sl-SI"/>
    </w:rPr>
  </w:style>
  <w:style w:type="paragraph" w:styleId="Kazalovsebine5">
    <w:name w:val="toc 5"/>
    <w:basedOn w:val="Navaden"/>
    <w:next w:val="Navaden"/>
    <w:autoRedefine/>
    <w:semiHidden/>
    <w:rsid w:val="00D60040"/>
    <w:pPr>
      <w:spacing w:line="240" w:lineRule="auto"/>
      <w:ind w:left="880"/>
    </w:pPr>
    <w:rPr>
      <w:rFonts w:ascii="Times New Roman" w:hAnsi="Times New Roman"/>
      <w:sz w:val="22"/>
      <w:szCs w:val="21"/>
      <w:lang w:eastAsia="sl-SI"/>
    </w:rPr>
  </w:style>
  <w:style w:type="paragraph" w:styleId="Kazalovsebine6">
    <w:name w:val="toc 6"/>
    <w:basedOn w:val="Navaden"/>
    <w:next w:val="Navaden"/>
    <w:autoRedefine/>
    <w:semiHidden/>
    <w:rsid w:val="00D60040"/>
    <w:pPr>
      <w:spacing w:line="240" w:lineRule="auto"/>
      <w:ind w:left="1100"/>
    </w:pPr>
    <w:rPr>
      <w:rFonts w:ascii="Times New Roman" w:hAnsi="Times New Roman"/>
      <w:sz w:val="22"/>
      <w:szCs w:val="21"/>
      <w:lang w:eastAsia="sl-SI"/>
    </w:rPr>
  </w:style>
  <w:style w:type="paragraph" w:styleId="Kazalovsebine7">
    <w:name w:val="toc 7"/>
    <w:basedOn w:val="Navaden"/>
    <w:next w:val="Navaden"/>
    <w:autoRedefine/>
    <w:semiHidden/>
    <w:rsid w:val="00D60040"/>
    <w:pPr>
      <w:spacing w:line="240" w:lineRule="auto"/>
      <w:ind w:left="1320"/>
    </w:pPr>
    <w:rPr>
      <w:rFonts w:ascii="Times New Roman" w:hAnsi="Times New Roman"/>
      <w:sz w:val="22"/>
      <w:szCs w:val="21"/>
      <w:lang w:eastAsia="sl-SI"/>
    </w:rPr>
  </w:style>
  <w:style w:type="paragraph" w:styleId="Kazalovsebine8">
    <w:name w:val="toc 8"/>
    <w:basedOn w:val="Navaden"/>
    <w:next w:val="Navaden"/>
    <w:autoRedefine/>
    <w:semiHidden/>
    <w:rsid w:val="00D60040"/>
    <w:pPr>
      <w:spacing w:line="240" w:lineRule="auto"/>
      <w:ind w:left="1540"/>
    </w:pPr>
    <w:rPr>
      <w:rFonts w:ascii="Times New Roman" w:hAnsi="Times New Roman"/>
      <w:sz w:val="22"/>
      <w:szCs w:val="21"/>
      <w:lang w:eastAsia="sl-SI"/>
    </w:rPr>
  </w:style>
  <w:style w:type="paragraph" w:styleId="Kazalovsebine9">
    <w:name w:val="toc 9"/>
    <w:basedOn w:val="Navaden"/>
    <w:next w:val="Navaden"/>
    <w:autoRedefine/>
    <w:semiHidden/>
    <w:rsid w:val="00D60040"/>
    <w:pPr>
      <w:spacing w:line="240" w:lineRule="auto"/>
      <w:ind w:left="1760"/>
    </w:pPr>
    <w:rPr>
      <w:rFonts w:ascii="Times New Roman" w:hAnsi="Times New Roman"/>
      <w:sz w:val="22"/>
      <w:szCs w:val="21"/>
      <w:lang w:eastAsia="sl-SI"/>
    </w:rPr>
  </w:style>
  <w:style w:type="paragraph" w:styleId="Kazaloslik">
    <w:name w:val="table of figures"/>
    <w:basedOn w:val="Navaden"/>
    <w:next w:val="Navaden"/>
    <w:uiPriority w:val="99"/>
    <w:rsid w:val="00D60040"/>
    <w:pPr>
      <w:spacing w:line="240" w:lineRule="auto"/>
      <w:ind w:left="794" w:right="567" w:hanging="794"/>
    </w:pPr>
    <w:rPr>
      <w:rFonts w:ascii="Times New Roman" w:hAnsi="Times New Roman"/>
      <w:sz w:val="22"/>
      <w:lang w:eastAsia="sl-SI"/>
    </w:rPr>
  </w:style>
  <w:style w:type="character" w:customStyle="1" w:styleId="NogaZnak">
    <w:name w:val="Noga Znak"/>
    <w:link w:val="Noga"/>
    <w:rsid w:val="00D60040"/>
    <w:rPr>
      <w:rFonts w:ascii="Arial" w:hAnsi="Arial"/>
      <w:szCs w:val="24"/>
      <w:lang w:eastAsia="en-US"/>
    </w:rPr>
  </w:style>
  <w:style w:type="character" w:styleId="tevilkastrani">
    <w:name w:val="page number"/>
    <w:basedOn w:val="Privzetapisavaodstavka"/>
    <w:rsid w:val="00D60040"/>
  </w:style>
  <w:style w:type="paragraph" w:customStyle="1" w:styleId="Komentar-besedilo">
    <w:name w:val="Komentar - besedilo"/>
    <w:basedOn w:val="Navaden"/>
    <w:link w:val="Komentar-besediloZnak"/>
    <w:rsid w:val="00D60040"/>
    <w:pPr>
      <w:spacing w:line="240" w:lineRule="auto"/>
      <w:jc w:val="both"/>
    </w:pPr>
    <w:rPr>
      <w:rFonts w:ascii="Calibri" w:hAnsi="Calibri"/>
      <w:szCs w:val="20"/>
      <w:lang w:val="en-US"/>
    </w:rPr>
  </w:style>
  <w:style w:type="character" w:customStyle="1" w:styleId="Komentar-besediloZnak">
    <w:name w:val="Komentar - besedilo Znak"/>
    <w:link w:val="Komentar-besedilo"/>
    <w:rsid w:val="00D60040"/>
    <w:rPr>
      <w:rFonts w:ascii="Calibri" w:hAnsi="Calibri"/>
      <w:lang w:val="en-US" w:eastAsia="en-US"/>
    </w:rPr>
  </w:style>
  <w:style w:type="paragraph" w:customStyle="1" w:styleId="navaden0">
    <w:name w:val="navaden"/>
    <w:basedOn w:val="Navaden"/>
    <w:link w:val="navadenZnak"/>
    <w:rsid w:val="00D60040"/>
    <w:pPr>
      <w:tabs>
        <w:tab w:val="left" w:pos="0"/>
      </w:tabs>
      <w:spacing w:line="240" w:lineRule="auto"/>
      <w:jc w:val="both"/>
    </w:pPr>
    <w:rPr>
      <w:rFonts w:ascii="Times New Roman" w:hAnsi="Times New Roman"/>
      <w:lang w:val="x-none" w:eastAsia="x-none"/>
    </w:rPr>
  </w:style>
  <w:style w:type="character" w:customStyle="1" w:styleId="Komentar-sklic">
    <w:name w:val="Komentar - sklic"/>
    <w:uiPriority w:val="99"/>
    <w:unhideWhenUsed/>
    <w:rsid w:val="00D60040"/>
    <w:rPr>
      <w:sz w:val="16"/>
      <w:szCs w:val="16"/>
    </w:rPr>
  </w:style>
  <w:style w:type="paragraph" w:customStyle="1" w:styleId="Zadevakomentarja">
    <w:name w:val="Zadeva komentarja"/>
    <w:basedOn w:val="Komentar-besedilo"/>
    <w:next w:val="Komentar-besedilo"/>
    <w:link w:val="ZadevakomentarjaZnak"/>
    <w:unhideWhenUsed/>
    <w:rsid w:val="00D60040"/>
    <w:rPr>
      <w:rFonts w:ascii="Arial" w:hAnsi="Arial"/>
      <w:b/>
      <w:bCs/>
    </w:rPr>
  </w:style>
  <w:style w:type="character" w:customStyle="1" w:styleId="ZadevakomentarjaZnak">
    <w:name w:val="Zadeva komentarja Znak"/>
    <w:link w:val="Zadevakomentarja"/>
    <w:rsid w:val="00D60040"/>
    <w:rPr>
      <w:rFonts w:ascii="Arial" w:hAnsi="Arial"/>
      <w:b/>
      <w:bCs/>
      <w:lang w:val="en-US" w:eastAsia="en-US"/>
    </w:rPr>
  </w:style>
  <w:style w:type="table" w:customStyle="1" w:styleId="Tabela-mrea1">
    <w:name w:val="Tabela - mreža1"/>
    <w:basedOn w:val="Navadnatabela"/>
    <w:uiPriority w:val="59"/>
    <w:rsid w:val="00D60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D60040"/>
    <w:rPr>
      <w:rFonts w:ascii="Arial" w:hAnsi="Arial"/>
      <w:sz w:val="22"/>
      <w:szCs w:val="24"/>
    </w:rPr>
  </w:style>
  <w:style w:type="paragraph" w:customStyle="1" w:styleId="Style19">
    <w:name w:val="Style19"/>
    <w:basedOn w:val="Navaden"/>
    <w:rsid w:val="00D60040"/>
    <w:pPr>
      <w:widowControl w:val="0"/>
      <w:autoSpaceDE w:val="0"/>
      <w:autoSpaceDN w:val="0"/>
      <w:adjustRightInd w:val="0"/>
      <w:spacing w:line="240" w:lineRule="auto"/>
      <w:jc w:val="both"/>
    </w:pPr>
    <w:rPr>
      <w:rFonts w:ascii="Times New Roman" w:hAnsi="Times New Roman"/>
      <w:sz w:val="24"/>
      <w:lang w:eastAsia="sl-SI"/>
    </w:rPr>
  </w:style>
  <w:style w:type="paragraph" w:customStyle="1" w:styleId="Style80">
    <w:name w:val="Style80"/>
    <w:basedOn w:val="Navaden"/>
    <w:rsid w:val="00D60040"/>
    <w:pPr>
      <w:widowControl w:val="0"/>
      <w:autoSpaceDE w:val="0"/>
      <w:autoSpaceDN w:val="0"/>
      <w:adjustRightInd w:val="0"/>
      <w:spacing w:line="114" w:lineRule="exact"/>
    </w:pPr>
    <w:rPr>
      <w:rFonts w:ascii="Times New Roman" w:hAnsi="Times New Roman"/>
      <w:sz w:val="24"/>
      <w:lang w:eastAsia="sl-SI"/>
    </w:rPr>
  </w:style>
  <w:style w:type="paragraph" w:customStyle="1" w:styleId="Style83">
    <w:name w:val="Style83"/>
    <w:basedOn w:val="Navaden"/>
    <w:rsid w:val="00D60040"/>
    <w:pPr>
      <w:widowControl w:val="0"/>
      <w:autoSpaceDE w:val="0"/>
      <w:autoSpaceDN w:val="0"/>
      <w:adjustRightInd w:val="0"/>
      <w:spacing w:line="240" w:lineRule="auto"/>
    </w:pPr>
    <w:rPr>
      <w:rFonts w:ascii="Times New Roman" w:hAnsi="Times New Roman"/>
      <w:sz w:val="24"/>
      <w:lang w:eastAsia="sl-SI"/>
    </w:rPr>
  </w:style>
  <w:style w:type="paragraph" w:customStyle="1" w:styleId="Style84">
    <w:name w:val="Style84"/>
    <w:basedOn w:val="Navaden"/>
    <w:rsid w:val="00D60040"/>
    <w:pPr>
      <w:widowControl w:val="0"/>
      <w:autoSpaceDE w:val="0"/>
      <w:autoSpaceDN w:val="0"/>
      <w:adjustRightInd w:val="0"/>
      <w:spacing w:line="240" w:lineRule="auto"/>
    </w:pPr>
    <w:rPr>
      <w:rFonts w:ascii="Times New Roman" w:hAnsi="Times New Roman"/>
      <w:sz w:val="24"/>
      <w:lang w:eastAsia="sl-SI"/>
    </w:rPr>
  </w:style>
  <w:style w:type="paragraph" w:customStyle="1" w:styleId="Style44">
    <w:name w:val="Style44"/>
    <w:basedOn w:val="Navaden"/>
    <w:rsid w:val="00D60040"/>
    <w:pPr>
      <w:widowControl w:val="0"/>
      <w:autoSpaceDE w:val="0"/>
      <w:autoSpaceDN w:val="0"/>
      <w:adjustRightInd w:val="0"/>
      <w:spacing w:line="240" w:lineRule="auto"/>
    </w:pPr>
    <w:rPr>
      <w:rFonts w:ascii="Times New Roman" w:hAnsi="Times New Roman"/>
      <w:sz w:val="24"/>
      <w:lang w:eastAsia="sl-SI"/>
    </w:rPr>
  </w:style>
  <w:style w:type="character" w:customStyle="1" w:styleId="FontStyle240">
    <w:name w:val="Font Style240"/>
    <w:rsid w:val="00D60040"/>
    <w:rPr>
      <w:rFonts w:ascii="Times New Roman" w:hAnsi="Times New Roman" w:cs="Times New Roman" w:hint="default"/>
      <w:sz w:val="16"/>
      <w:szCs w:val="16"/>
    </w:rPr>
  </w:style>
  <w:style w:type="character" w:customStyle="1" w:styleId="FontStyle168">
    <w:name w:val="Font Style168"/>
    <w:rsid w:val="00D60040"/>
    <w:rPr>
      <w:rFonts w:ascii="Arial" w:hAnsi="Arial" w:cs="Arial" w:hint="default"/>
      <w:b/>
      <w:bCs/>
      <w:sz w:val="8"/>
      <w:szCs w:val="8"/>
    </w:rPr>
  </w:style>
  <w:style w:type="character" w:customStyle="1" w:styleId="FontStyle170">
    <w:name w:val="Font Style170"/>
    <w:rsid w:val="00D60040"/>
    <w:rPr>
      <w:rFonts w:ascii="Arial Narrow" w:hAnsi="Arial Narrow" w:cs="Arial Narrow" w:hint="default"/>
      <w:b/>
      <w:bCs/>
      <w:i/>
      <w:iCs/>
      <w:smallCaps/>
      <w:spacing w:val="20"/>
      <w:sz w:val="8"/>
      <w:szCs w:val="8"/>
    </w:rPr>
  </w:style>
  <w:style w:type="character" w:customStyle="1" w:styleId="FontStyle172">
    <w:name w:val="Font Style172"/>
    <w:rsid w:val="00D60040"/>
    <w:rPr>
      <w:rFonts w:ascii="Arial" w:hAnsi="Arial" w:cs="Arial" w:hint="default"/>
      <w:b/>
      <w:bCs/>
      <w:i/>
      <w:iCs/>
      <w:w w:val="40"/>
      <w:sz w:val="8"/>
      <w:szCs w:val="8"/>
    </w:rPr>
  </w:style>
  <w:style w:type="character" w:customStyle="1" w:styleId="FontStyle171">
    <w:name w:val="Font Style171"/>
    <w:rsid w:val="00D60040"/>
    <w:rPr>
      <w:rFonts w:ascii="Arial" w:hAnsi="Arial" w:cs="Arial" w:hint="default"/>
      <w:b/>
      <w:bCs/>
      <w:smallCaps/>
      <w:sz w:val="8"/>
      <w:szCs w:val="8"/>
    </w:rPr>
  </w:style>
  <w:style w:type="character" w:customStyle="1" w:styleId="FontStyle173">
    <w:name w:val="Font Style173"/>
    <w:rsid w:val="00D60040"/>
    <w:rPr>
      <w:rFonts w:ascii="Arial" w:hAnsi="Arial" w:cs="Arial" w:hint="default"/>
      <w:sz w:val="8"/>
      <w:szCs w:val="8"/>
    </w:rPr>
  </w:style>
  <w:style w:type="character" w:customStyle="1" w:styleId="FontStyle174">
    <w:name w:val="Font Style174"/>
    <w:rsid w:val="00D60040"/>
    <w:rPr>
      <w:rFonts w:ascii="Times New Roman" w:hAnsi="Times New Roman" w:cs="Times New Roman" w:hint="default"/>
      <w:b/>
      <w:bCs/>
      <w:sz w:val="8"/>
      <w:szCs w:val="8"/>
    </w:rPr>
  </w:style>
  <w:style w:type="character" w:customStyle="1" w:styleId="FontStyle239">
    <w:name w:val="Font Style239"/>
    <w:rsid w:val="00D60040"/>
    <w:rPr>
      <w:rFonts w:ascii="Times New Roman" w:hAnsi="Times New Roman" w:cs="Times New Roman" w:hint="default"/>
      <w:i/>
      <w:iCs/>
      <w:sz w:val="18"/>
      <w:szCs w:val="18"/>
    </w:rPr>
  </w:style>
  <w:style w:type="paragraph" w:customStyle="1" w:styleId="Text2">
    <w:name w:val="Text 2"/>
    <w:basedOn w:val="Navaden"/>
    <w:rsid w:val="00D60040"/>
    <w:pPr>
      <w:tabs>
        <w:tab w:val="left" w:pos="2302"/>
      </w:tabs>
      <w:spacing w:after="240" w:line="240" w:lineRule="auto"/>
      <w:ind w:left="1202"/>
      <w:jc w:val="both"/>
    </w:pPr>
    <w:rPr>
      <w:rFonts w:ascii="Times New Roman" w:hAnsi="Times New Roman"/>
      <w:sz w:val="24"/>
      <w:szCs w:val="20"/>
    </w:rPr>
  </w:style>
  <w:style w:type="paragraph" w:customStyle="1" w:styleId="Style1">
    <w:name w:val="Style1"/>
    <w:basedOn w:val="Navaden"/>
    <w:link w:val="Style1Znak"/>
    <w:rsid w:val="00D60040"/>
    <w:pPr>
      <w:numPr>
        <w:numId w:val="32"/>
      </w:numPr>
      <w:spacing w:after="60" w:line="240" w:lineRule="auto"/>
      <w:jc w:val="both"/>
    </w:pPr>
    <w:rPr>
      <w:rFonts w:ascii="Times New Roman" w:hAnsi="Times New Roman"/>
      <w:lang w:val="x-none" w:eastAsia="x-none"/>
    </w:rPr>
  </w:style>
  <w:style w:type="character" w:customStyle="1" w:styleId="Style1Znak">
    <w:name w:val="Style1 Znak"/>
    <w:link w:val="Style1"/>
    <w:rsid w:val="00D60040"/>
    <w:rPr>
      <w:szCs w:val="24"/>
      <w:lang w:val="x-none" w:eastAsia="x-none"/>
    </w:rPr>
  </w:style>
  <w:style w:type="character" w:customStyle="1" w:styleId="navadenZnak">
    <w:name w:val="navaden Znak"/>
    <w:link w:val="navaden0"/>
    <w:rsid w:val="00D60040"/>
    <w:rPr>
      <w:szCs w:val="24"/>
      <w:lang w:val="x-none" w:eastAsia="x-none"/>
    </w:rPr>
  </w:style>
  <w:style w:type="paragraph" w:styleId="Telobesedila3">
    <w:name w:val="Body Text 3"/>
    <w:basedOn w:val="Navaden"/>
    <w:link w:val="Telobesedila3Znak"/>
    <w:rsid w:val="00D60040"/>
    <w:pPr>
      <w:spacing w:after="120" w:line="240" w:lineRule="auto"/>
    </w:pPr>
    <w:rPr>
      <w:rFonts w:ascii="Times New Roman" w:hAnsi="Times New Roman"/>
      <w:sz w:val="16"/>
      <w:szCs w:val="16"/>
      <w:lang w:val="x-none" w:eastAsia="x-none"/>
    </w:rPr>
  </w:style>
  <w:style w:type="character" w:customStyle="1" w:styleId="Telobesedila3Znak">
    <w:name w:val="Telo besedila 3 Znak"/>
    <w:basedOn w:val="Privzetapisavaodstavka"/>
    <w:link w:val="Telobesedila3"/>
    <w:rsid w:val="00D60040"/>
    <w:rPr>
      <w:sz w:val="16"/>
      <w:szCs w:val="16"/>
      <w:lang w:val="x-none" w:eastAsia="x-none"/>
    </w:rPr>
  </w:style>
  <w:style w:type="paragraph" w:customStyle="1" w:styleId="PrivzetapisavaodstavkaOdstavekZnakZnakZnakZnakZnakZnakZnak">
    <w:name w:val="Privzeta pisava odstavka Odstavek Znak Znak Znak Znak Znak Znak Znak"/>
    <w:basedOn w:val="Navaden"/>
    <w:rsid w:val="00D60040"/>
    <w:pPr>
      <w:spacing w:line="240" w:lineRule="auto"/>
    </w:pPr>
    <w:rPr>
      <w:rFonts w:ascii="Garamond" w:hAnsi="Garamond"/>
      <w:noProof/>
      <w:sz w:val="22"/>
      <w:szCs w:val="20"/>
      <w:lang w:eastAsia="sl-SI"/>
    </w:rPr>
  </w:style>
  <w:style w:type="character" w:styleId="SledenaHiperpovezava">
    <w:name w:val="FollowedHyperlink"/>
    <w:rsid w:val="00D60040"/>
    <w:rPr>
      <w:color w:val="606420"/>
      <w:u w:val="single"/>
    </w:rPr>
  </w:style>
  <w:style w:type="numbering" w:customStyle="1" w:styleId="Brezseznama11">
    <w:name w:val="Brez seznama11"/>
    <w:next w:val="Brezseznama"/>
    <w:semiHidden/>
    <w:rsid w:val="00D60040"/>
  </w:style>
  <w:style w:type="table" w:customStyle="1" w:styleId="Tabelamrea1">
    <w:name w:val="Tabela – mreža1"/>
    <w:basedOn w:val="Navadnatabela"/>
    <w:next w:val="Tabela-mrea"/>
    <w:rsid w:val="00D6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rsid w:val="00D60040"/>
    <w:rPr>
      <w:rFonts w:ascii="Arial" w:hAnsi="Arial"/>
      <w:sz w:val="22"/>
      <w:szCs w:val="24"/>
      <w:lang w:val="sl-SI" w:eastAsia="sl-SI" w:bidi="ar-SA"/>
    </w:rPr>
  </w:style>
  <w:style w:type="numbering" w:customStyle="1" w:styleId="Brezseznama2">
    <w:name w:val="Brez seznama2"/>
    <w:next w:val="Brezseznama"/>
    <w:semiHidden/>
    <w:unhideWhenUsed/>
    <w:rsid w:val="00D60040"/>
  </w:style>
  <w:style w:type="table" w:customStyle="1" w:styleId="Tabelamrea2">
    <w:name w:val="Tabela – mreža2"/>
    <w:basedOn w:val="Navadnatabela"/>
    <w:next w:val="Tabela-mrea"/>
    <w:rsid w:val="00D6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D60040"/>
    <w:rPr>
      <w:rFonts w:ascii="Arial" w:hAnsi="Arial"/>
      <w:b/>
      <w:bCs/>
      <w:sz w:val="20"/>
      <w:szCs w:val="20"/>
      <w:lang w:val="en-US" w:eastAsia="en-US"/>
    </w:rPr>
  </w:style>
  <w:style w:type="character" w:customStyle="1" w:styleId="PripombabesediloZnak1">
    <w:name w:val="Pripomba – besedilo Znak1"/>
    <w:basedOn w:val="Privzetapisavaodstavka"/>
    <w:semiHidden/>
    <w:rsid w:val="00D60040"/>
    <w:rPr>
      <w:rFonts w:ascii="Times New Roman" w:hAnsi="Times New Roman"/>
      <w:lang w:eastAsia="en-US"/>
    </w:rPr>
  </w:style>
  <w:style w:type="character" w:customStyle="1" w:styleId="ZadevapripombeZnak2">
    <w:name w:val="Zadeva pripombe Znak2"/>
    <w:basedOn w:val="PripombabesediloZnak1"/>
    <w:semiHidden/>
    <w:rsid w:val="00D60040"/>
    <w:rPr>
      <w:rFonts w:ascii="Times New Roman" w:hAnsi="Times New Roman"/>
      <w:b/>
      <w:bCs/>
      <w:lang w:eastAsia="en-US"/>
    </w:rPr>
  </w:style>
  <w:style w:type="table" w:styleId="Tabelamrea">
    <w:name w:val="Table Grid"/>
    <w:basedOn w:val="Navadnatabela"/>
    <w:uiPriority w:val="59"/>
    <w:rsid w:val="00D6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D60040"/>
    <w:pPr>
      <w:numPr>
        <w:numId w:val="40"/>
      </w:numPr>
      <w:overflowPunct w:val="0"/>
      <w:autoSpaceDE w:val="0"/>
      <w:autoSpaceDN w:val="0"/>
      <w:adjustRightInd w:val="0"/>
      <w:jc w:val="both"/>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D60040"/>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D60040"/>
    <w:rPr>
      <w:rFonts w:ascii="Trebuchet MS" w:hAnsi="Trebuchet MS"/>
    </w:rPr>
  </w:style>
  <w:style w:type="paragraph" w:customStyle="1" w:styleId="TEKST">
    <w:name w:val="TEKST"/>
    <w:basedOn w:val="Navaden"/>
    <w:link w:val="TEKSTZnak"/>
    <w:rsid w:val="00D60040"/>
    <w:pPr>
      <w:spacing w:line="264" w:lineRule="auto"/>
      <w:jc w:val="both"/>
    </w:pPr>
    <w:rPr>
      <w:rFonts w:ascii="Trebuchet MS" w:hAnsi="Trebuchet M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KRR\CGP%20MKRR\Predloge%20MKRR\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8</TotalTime>
  <Pages>7</Pages>
  <Words>2412</Words>
  <Characters>13755</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16135</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Budimir</dc:creator>
  <cp:lastModifiedBy>Andreja Budimir</cp:lastModifiedBy>
  <cp:revision>7</cp:revision>
  <cp:lastPrinted>2014-11-11T11:21:00Z</cp:lastPrinted>
  <dcterms:created xsi:type="dcterms:W3CDTF">2023-07-11T14:18:00Z</dcterms:created>
  <dcterms:modified xsi:type="dcterms:W3CDTF">2023-07-31T10:15:00Z</dcterms:modified>
</cp:coreProperties>
</file>