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2745" w14:textId="77777777" w:rsidR="00D721E9" w:rsidRPr="006C30AE" w:rsidRDefault="00D721E9" w:rsidP="00D721E9">
      <w:pPr>
        <w:autoSpaceDE w:val="0"/>
        <w:autoSpaceDN w:val="0"/>
        <w:adjustRightInd w:val="0"/>
        <w:contextualSpacing/>
        <w:jc w:val="both"/>
        <w:rPr>
          <w:rFonts w:cstheme="minorHAnsi"/>
        </w:rPr>
      </w:pPr>
    </w:p>
    <w:p w14:paraId="185B2F7A" w14:textId="77777777" w:rsidR="00D721E9" w:rsidRPr="006C30AE" w:rsidRDefault="00D721E9" w:rsidP="00D721E9">
      <w:pPr>
        <w:autoSpaceDE w:val="0"/>
        <w:autoSpaceDN w:val="0"/>
        <w:adjustRightInd w:val="0"/>
        <w:contextualSpacing/>
        <w:jc w:val="both"/>
        <w:rPr>
          <w:rFonts w:cstheme="minorHAnsi"/>
        </w:rPr>
      </w:pPr>
    </w:p>
    <w:p w14:paraId="7D3911A4" w14:textId="77777777" w:rsidR="00D721E9" w:rsidRPr="006C30AE" w:rsidRDefault="00D721E9" w:rsidP="00D721E9">
      <w:pPr>
        <w:autoSpaceDE w:val="0"/>
        <w:autoSpaceDN w:val="0"/>
        <w:adjustRightInd w:val="0"/>
        <w:contextualSpacing/>
        <w:jc w:val="both"/>
        <w:rPr>
          <w:rFonts w:cstheme="minorHAnsi"/>
        </w:rPr>
      </w:pPr>
    </w:p>
    <w:p w14:paraId="1166B4DF" w14:textId="77777777" w:rsidR="00D721E9" w:rsidRPr="006C30AE" w:rsidRDefault="00D721E9" w:rsidP="00D721E9">
      <w:pPr>
        <w:autoSpaceDE w:val="0"/>
        <w:autoSpaceDN w:val="0"/>
        <w:adjustRightInd w:val="0"/>
        <w:contextualSpacing/>
        <w:jc w:val="both"/>
        <w:rPr>
          <w:rFonts w:cstheme="minorHAnsi"/>
        </w:rPr>
      </w:pPr>
    </w:p>
    <w:p w14:paraId="2C357EE4" w14:textId="77777777" w:rsidR="00D721E9" w:rsidRPr="006C30AE" w:rsidRDefault="00D721E9" w:rsidP="00D721E9">
      <w:pPr>
        <w:autoSpaceDE w:val="0"/>
        <w:autoSpaceDN w:val="0"/>
        <w:adjustRightInd w:val="0"/>
        <w:contextualSpacing/>
        <w:jc w:val="both"/>
        <w:rPr>
          <w:rFonts w:cstheme="minorHAnsi"/>
        </w:rPr>
      </w:pPr>
    </w:p>
    <w:p w14:paraId="1B51CD4B" w14:textId="77777777" w:rsidR="00D721E9" w:rsidRPr="006C30AE" w:rsidRDefault="00D721E9" w:rsidP="00D721E9">
      <w:pPr>
        <w:autoSpaceDE w:val="0"/>
        <w:autoSpaceDN w:val="0"/>
        <w:adjustRightInd w:val="0"/>
        <w:contextualSpacing/>
        <w:jc w:val="both"/>
        <w:rPr>
          <w:rFonts w:cstheme="minorHAnsi"/>
        </w:rPr>
      </w:pPr>
    </w:p>
    <w:p w14:paraId="2C3D6F45" w14:textId="77777777" w:rsidR="00D721E9" w:rsidRPr="006C30AE" w:rsidRDefault="00D721E9" w:rsidP="00D721E9">
      <w:pPr>
        <w:autoSpaceDE w:val="0"/>
        <w:autoSpaceDN w:val="0"/>
        <w:adjustRightInd w:val="0"/>
        <w:contextualSpacing/>
        <w:jc w:val="both"/>
        <w:rPr>
          <w:rFonts w:cstheme="minorHAnsi"/>
        </w:rPr>
      </w:pPr>
    </w:p>
    <w:p w14:paraId="4BE2664F" w14:textId="77777777" w:rsidR="00D721E9" w:rsidRPr="006C30AE" w:rsidRDefault="00D721E9" w:rsidP="00D721E9">
      <w:pPr>
        <w:autoSpaceDE w:val="0"/>
        <w:autoSpaceDN w:val="0"/>
        <w:adjustRightInd w:val="0"/>
        <w:contextualSpacing/>
        <w:jc w:val="both"/>
        <w:rPr>
          <w:rFonts w:cstheme="minorHAnsi"/>
        </w:rPr>
      </w:pPr>
    </w:p>
    <w:p w14:paraId="477BC009" w14:textId="77777777" w:rsidR="00D721E9" w:rsidRDefault="00D721E9" w:rsidP="00D721E9">
      <w:pPr>
        <w:contextualSpacing/>
        <w:jc w:val="center"/>
        <w:rPr>
          <w:rFonts w:cstheme="minorHAnsi"/>
          <w:b/>
          <w:bCs/>
        </w:rPr>
      </w:pPr>
    </w:p>
    <w:p w14:paraId="71830337" w14:textId="77777777" w:rsidR="00D721E9" w:rsidRDefault="00D721E9" w:rsidP="00D721E9">
      <w:pPr>
        <w:contextualSpacing/>
        <w:jc w:val="center"/>
        <w:rPr>
          <w:rFonts w:cstheme="minorHAnsi"/>
          <w:b/>
          <w:bCs/>
        </w:rPr>
      </w:pPr>
    </w:p>
    <w:p w14:paraId="4A1F4F0A" w14:textId="77777777" w:rsidR="00D721E9" w:rsidRPr="006C30AE" w:rsidRDefault="00D721E9" w:rsidP="00D721E9">
      <w:pPr>
        <w:contextualSpacing/>
        <w:jc w:val="center"/>
        <w:rPr>
          <w:rFonts w:cstheme="minorHAnsi"/>
          <w:b/>
          <w:bCs/>
        </w:rPr>
      </w:pPr>
    </w:p>
    <w:p w14:paraId="2E28086D" w14:textId="77777777" w:rsidR="00D721E9" w:rsidRPr="006C30AE" w:rsidRDefault="00D721E9" w:rsidP="00D721E9">
      <w:pPr>
        <w:contextualSpacing/>
        <w:jc w:val="center"/>
        <w:rPr>
          <w:rFonts w:cstheme="minorHAnsi"/>
          <w:b/>
          <w:bCs/>
        </w:rPr>
      </w:pPr>
    </w:p>
    <w:p w14:paraId="50D8169D" w14:textId="77777777" w:rsidR="00D721E9" w:rsidRPr="006C30AE" w:rsidRDefault="00D721E9" w:rsidP="00D721E9">
      <w:pPr>
        <w:contextualSpacing/>
        <w:jc w:val="center"/>
        <w:rPr>
          <w:rFonts w:cstheme="minorHAnsi"/>
          <w:b/>
          <w:bCs/>
        </w:rPr>
      </w:pPr>
    </w:p>
    <w:p w14:paraId="0CE856C9" w14:textId="77777777" w:rsidR="00D721E9" w:rsidRPr="00C423B7" w:rsidRDefault="00D721E9" w:rsidP="00D721E9">
      <w:pPr>
        <w:spacing w:line="360" w:lineRule="auto"/>
        <w:contextualSpacing/>
        <w:jc w:val="center"/>
        <w:rPr>
          <w:rFonts w:cstheme="minorHAnsi"/>
          <w:b/>
          <w:bCs/>
          <w:sz w:val="28"/>
          <w:szCs w:val="28"/>
        </w:rPr>
      </w:pPr>
      <w:r w:rsidRPr="00C423B7">
        <w:rPr>
          <w:rFonts w:cstheme="minorHAnsi"/>
          <w:b/>
          <w:bCs/>
          <w:sz w:val="28"/>
          <w:szCs w:val="28"/>
        </w:rPr>
        <w:t>Informativni seznam prilog k</w:t>
      </w:r>
    </w:p>
    <w:p w14:paraId="48561704" w14:textId="77777777" w:rsidR="00D721E9" w:rsidRPr="00C423B7" w:rsidRDefault="00D721E9" w:rsidP="00D721E9">
      <w:pPr>
        <w:spacing w:line="360" w:lineRule="auto"/>
        <w:ind w:left="360"/>
        <w:jc w:val="center"/>
        <w:rPr>
          <w:rFonts w:cstheme="minorHAnsi"/>
          <w:b/>
          <w:bCs/>
          <w:sz w:val="28"/>
          <w:szCs w:val="28"/>
        </w:rPr>
      </w:pPr>
      <w:r w:rsidRPr="00C423B7">
        <w:rPr>
          <w:rFonts w:cstheme="minorHAnsi"/>
          <w:b/>
          <w:bCs/>
          <w:sz w:val="28"/>
          <w:szCs w:val="28"/>
        </w:rPr>
        <w:t>6. javnemu razpisu za izbor operacij za uresničevanje ciljev Strategije lokalnega razvoja LAS Med Snežnikom in Nanosom, ki se bodo financirale iz sredstev Evropskega sklada za regionalni razvoj</w:t>
      </w:r>
    </w:p>
    <w:p w14:paraId="29BDBE8F" w14:textId="77777777" w:rsidR="00D721E9" w:rsidRPr="00C423B7" w:rsidRDefault="00D721E9" w:rsidP="00D721E9">
      <w:pPr>
        <w:spacing w:line="360" w:lineRule="auto"/>
        <w:contextualSpacing/>
        <w:jc w:val="center"/>
        <w:rPr>
          <w:rFonts w:cstheme="minorHAnsi"/>
          <w:b/>
          <w:bCs/>
          <w:sz w:val="28"/>
          <w:szCs w:val="28"/>
        </w:rPr>
      </w:pPr>
    </w:p>
    <w:p w14:paraId="6F444013" w14:textId="77777777" w:rsidR="00D721E9" w:rsidRPr="00C423B7" w:rsidRDefault="00D721E9" w:rsidP="00D721E9">
      <w:pPr>
        <w:contextualSpacing/>
        <w:jc w:val="center"/>
        <w:rPr>
          <w:rFonts w:cstheme="minorHAnsi"/>
          <w:b/>
          <w:bCs/>
          <w:sz w:val="28"/>
          <w:szCs w:val="28"/>
        </w:rPr>
      </w:pPr>
    </w:p>
    <w:p w14:paraId="285B07B9" w14:textId="77777777" w:rsidR="00D721E9" w:rsidRPr="006C30AE" w:rsidRDefault="00D721E9" w:rsidP="00D721E9">
      <w:pPr>
        <w:contextualSpacing/>
        <w:jc w:val="center"/>
        <w:rPr>
          <w:rFonts w:cstheme="minorHAnsi"/>
          <w:b/>
          <w:bCs/>
        </w:rPr>
      </w:pPr>
    </w:p>
    <w:p w14:paraId="4744108F" w14:textId="77777777" w:rsidR="00D721E9" w:rsidRPr="006C30AE" w:rsidRDefault="00D721E9" w:rsidP="00D721E9">
      <w:pPr>
        <w:contextualSpacing/>
        <w:jc w:val="center"/>
        <w:rPr>
          <w:rFonts w:cstheme="minorHAnsi"/>
          <w:b/>
          <w:bCs/>
        </w:rPr>
      </w:pPr>
    </w:p>
    <w:p w14:paraId="193C1B50" w14:textId="77777777" w:rsidR="00D721E9" w:rsidRPr="006C30AE" w:rsidRDefault="00D721E9" w:rsidP="00D721E9">
      <w:pPr>
        <w:contextualSpacing/>
        <w:jc w:val="center"/>
        <w:rPr>
          <w:rFonts w:cstheme="minorHAnsi"/>
          <w:b/>
          <w:bCs/>
        </w:rPr>
      </w:pPr>
    </w:p>
    <w:p w14:paraId="31F08BFA" w14:textId="77777777" w:rsidR="00D721E9" w:rsidRPr="006C30AE" w:rsidRDefault="00D721E9" w:rsidP="00D721E9">
      <w:pPr>
        <w:contextualSpacing/>
        <w:jc w:val="center"/>
        <w:rPr>
          <w:rFonts w:cstheme="minorHAnsi"/>
          <w:b/>
          <w:bCs/>
        </w:rPr>
      </w:pPr>
    </w:p>
    <w:p w14:paraId="7436CD55" w14:textId="77777777" w:rsidR="00D721E9" w:rsidRPr="006C30AE" w:rsidRDefault="00D721E9" w:rsidP="00D721E9">
      <w:pPr>
        <w:contextualSpacing/>
        <w:jc w:val="center"/>
        <w:rPr>
          <w:rFonts w:cstheme="minorHAnsi"/>
          <w:b/>
          <w:bCs/>
        </w:rPr>
      </w:pPr>
    </w:p>
    <w:p w14:paraId="75703C13" w14:textId="77777777" w:rsidR="00D721E9" w:rsidRPr="006C30AE" w:rsidRDefault="00D721E9" w:rsidP="00D721E9">
      <w:pPr>
        <w:contextualSpacing/>
        <w:jc w:val="center"/>
        <w:rPr>
          <w:rFonts w:cstheme="minorHAnsi"/>
          <w:b/>
          <w:bCs/>
        </w:rPr>
      </w:pPr>
    </w:p>
    <w:p w14:paraId="6DBD8B07" w14:textId="77777777" w:rsidR="00D721E9" w:rsidRPr="006C30AE" w:rsidRDefault="00D721E9" w:rsidP="00D721E9">
      <w:pPr>
        <w:contextualSpacing/>
        <w:jc w:val="center"/>
        <w:rPr>
          <w:rFonts w:cstheme="minorHAnsi"/>
          <w:b/>
          <w:bCs/>
        </w:rPr>
      </w:pPr>
    </w:p>
    <w:p w14:paraId="1B8B7B90" w14:textId="77777777" w:rsidR="00D721E9" w:rsidRPr="006C30AE" w:rsidRDefault="00D721E9" w:rsidP="00D721E9">
      <w:pPr>
        <w:contextualSpacing/>
        <w:jc w:val="center"/>
        <w:rPr>
          <w:rFonts w:cstheme="minorHAnsi"/>
          <w:b/>
          <w:bCs/>
        </w:rPr>
      </w:pPr>
    </w:p>
    <w:p w14:paraId="51100C11" w14:textId="77777777" w:rsidR="00D721E9" w:rsidRPr="006C30AE" w:rsidRDefault="00D721E9" w:rsidP="00D721E9">
      <w:pPr>
        <w:contextualSpacing/>
        <w:jc w:val="center"/>
        <w:rPr>
          <w:rFonts w:cstheme="minorHAnsi"/>
          <w:b/>
          <w:bCs/>
        </w:rPr>
      </w:pPr>
    </w:p>
    <w:p w14:paraId="6FABD053" w14:textId="77777777" w:rsidR="00D721E9" w:rsidRPr="006C30AE" w:rsidRDefault="00D721E9" w:rsidP="00D721E9">
      <w:pPr>
        <w:contextualSpacing/>
        <w:jc w:val="center"/>
        <w:rPr>
          <w:rFonts w:cstheme="minorHAnsi"/>
          <w:b/>
          <w:bCs/>
        </w:rPr>
      </w:pPr>
    </w:p>
    <w:p w14:paraId="2D63EC6D" w14:textId="77777777" w:rsidR="00D721E9" w:rsidRPr="006C30AE" w:rsidRDefault="00D721E9" w:rsidP="00D721E9">
      <w:pPr>
        <w:contextualSpacing/>
        <w:jc w:val="center"/>
        <w:rPr>
          <w:rFonts w:cstheme="minorHAnsi"/>
          <w:b/>
          <w:bCs/>
        </w:rPr>
      </w:pPr>
    </w:p>
    <w:p w14:paraId="6D71D734" w14:textId="77777777" w:rsidR="00D721E9" w:rsidRPr="006C30AE" w:rsidRDefault="00D721E9" w:rsidP="00D721E9">
      <w:pPr>
        <w:contextualSpacing/>
        <w:jc w:val="center"/>
        <w:rPr>
          <w:rFonts w:cstheme="minorHAnsi"/>
          <w:b/>
          <w:bCs/>
        </w:rPr>
      </w:pPr>
    </w:p>
    <w:p w14:paraId="05FD2B34" w14:textId="77777777" w:rsidR="00D721E9" w:rsidRDefault="00D721E9" w:rsidP="00D721E9">
      <w:pPr>
        <w:contextualSpacing/>
        <w:rPr>
          <w:rFonts w:cstheme="minorHAnsi"/>
          <w:b/>
          <w:bCs/>
        </w:rPr>
      </w:pPr>
      <w:r w:rsidRPr="006C30AE">
        <w:rPr>
          <w:rFonts w:cstheme="minorHAnsi"/>
          <w:b/>
          <w:bCs/>
        </w:rPr>
        <w:br w:type="page"/>
      </w:r>
    </w:p>
    <w:p w14:paraId="2B200F58" w14:textId="77777777" w:rsidR="00D721E9" w:rsidRDefault="00D721E9" w:rsidP="00D721E9">
      <w:pPr>
        <w:contextualSpacing/>
        <w:rPr>
          <w:rFonts w:cstheme="minorHAnsi"/>
          <w:b/>
          <w:bCs/>
        </w:rPr>
      </w:pPr>
    </w:p>
    <w:p w14:paraId="4359DC47" w14:textId="5C6F0BAF" w:rsidR="00D721E9" w:rsidRPr="006C30AE" w:rsidRDefault="00D721E9" w:rsidP="00D721E9">
      <w:pPr>
        <w:contextualSpacing/>
        <w:rPr>
          <w:rFonts w:cstheme="minorHAnsi"/>
        </w:rPr>
      </w:pPr>
      <w:r w:rsidRPr="006C30AE">
        <w:rPr>
          <w:rFonts w:cstheme="minorHAnsi"/>
          <w:b/>
          <w:bCs/>
        </w:rPr>
        <w:t>SEZNAM PRILOG (označite dokumente, ki ste jih priložili k vlogi na javni razpis s križcem</w:t>
      </w:r>
      <w:r w:rsidRPr="006C30AE">
        <w:rPr>
          <w:rFonts w:cstheme="minorHAnsi"/>
          <w:b/>
          <w:bCs/>
          <w:caps/>
        </w:rPr>
        <w:t>)!</w:t>
      </w:r>
    </w:p>
    <w:p w14:paraId="69646954" w14:textId="77777777" w:rsidR="00D721E9" w:rsidRPr="006C30AE" w:rsidRDefault="00D721E9" w:rsidP="00D721E9">
      <w:pPr>
        <w:contextualSpacing/>
        <w:jc w:val="center"/>
        <w:rPr>
          <w:rFonts w:cstheme="minorHAns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7342"/>
        <w:gridCol w:w="709"/>
      </w:tblGrid>
      <w:tr w:rsidR="00D721E9" w:rsidRPr="006C30AE" w14:paraId="2C8B5C7B" w14:textId="77777777" w:rsidTr="00FB4B4D">
        <w:trPr>
          <w:trHeight w:val="567"/>
        </w:trPr>
        <w:tc>
          <w:tcPr>
            <w:tcW w:w="880" w:type="dxa"/>
            <w:shd w:val="clear" w:color="auto" w:fill="BFBFBF"/>
            <w:vAlign w:val="center"/>
          </w:tcPr>
          <w:p w14:paraId="4C29BE0A" w14:textId="77777777" w:rsidR="00D721E9" w:rsidRPr="006C30AE" w:rsidRDefault="00D721E9" w:rsidP="00FB4B4D">
            <w:pPr>
              <w:pStyle w:val="BodyText21"/>
              <w:widowControl/>
              <w:spacing w:after="0"/>
              <w:contextualSpacing/>
              <w:jc w:val="center"/>
              <w:rPr>
                <w:rFonts w:asciiTheme="minorHAnsi" w:hAnsiTheme="minorHAnsi" w:cstheme="minorHAnsi"/>
                <w:b/>
                <w:bCs/>
                <w:szCs w:val="22"/>
                <w:lang w:val="sl-SI"/>
              </w:rPr>
            </w:pPr>
            <w:r w:rsidRPr="006C30AE">
              <w:rPr>
                <w:rFonts w:asciiTheme="minorHAnsi" w:hAnsiTheme="minorHAnsi" w:cstheme="minorHAnsi"/>
                <w:b/>
                <w:bCs/>
                <w:szCs w:val="22"/>
                <w:lang w:val="sl-SI"/>
              </w:rPr>
              <w:t>Zapor. št.</w:t>
            </w:r>
          </w:p>
        </w:tc>
        <w:tc>
          <w:tcPr>
            <w:tcW w:w="7342" w:type="dxa"/>
            <w:shd w:val="clear" w:color="auto" w:fill="BFBFBF"/>
            <w:vAlign w:val="center"/>
          </w:tcPr>
          <w:p w14:paraId="786C6F81" w14:textId="77777777" w:rsidR="00D721E9" w:rsidRPr="006C30AE" w:rsidRDefault="00D721E9" w:rsidP="00FB4B4D">
            <w:pPr>
              <w:tabs>
                <w:tab w:val="num" w:pos="0"/>
              </w:tabs>
              <w:ind w:firstLine="12"/>
              <w:contextualSpacing/>
              <w:jc w:val="center"/>
              <w:rPr>
                <w:rFonts w:cstheme="minorHAnsi"/>
                <w:b/>
                <w:bCs/>
              </w:rPr>
            </w:pPr>
            <w:r w:rsidRPr="006C30AE">
              <w:rPr>
                <w:rFonts w:cstheme="minorHAnsi"/>
                <w:b/>
                <w:bCs/>
              </w:rPr>
              <w:t>SEZNAM PRILOG</w:t>
            </w:r>
          </w:p>
        </w:tc>
        <w:tc>
          <w:tcPr>
            <w:tcW w:w="709" w:type="dxa"/>
            <w:shd w:val="clear" w:color="auto" w:fill="BFBFBF"/>
            <w:vAlign w:val="center"/>
          </w:tcPr>
          <w:p w14:paraId="72FE9AF3" w14:textId="77777777" w:rsidR="00D721E9" w:rsidRPr="006C30AE" w:rsidRDefault="00D721E9" w:rsidP="00FB4B4D">
            <w:pPr>
              <w:contextualSpacing/>
              <w:jc w:val="center"/>
              <w:rPr>
                <w:rFonts w:cstheme="minorHAnsi"/>
                <w:b/>
                <w:bCs/>
                <w:caps/>
              </w:rPr>
            </w:pPr>
            <w:r w:rsidRPr="006C30AE">
              <w:rPr>
                <w:rFonts w:cstheme="minorHAnsi"/>
                <w:b/>
                <w:bCs/>
                <w:caps/>
              </w:rPr>
              <w:t>X</w:t>
            </w:r>
          </w:p>
        </w:tc>
      </w:tr>
      <w:tr w:rsidR="00D721E9" w:rsidRPr="006C30AE" w14:paraId="1F78EF09" w14:textId="77777777" w:rsidTr="00FB4B4D">
        <w:trPr>
          <w:trHeight w:val="567"/>
        </w:trPr>
        <w:tc>
          <w:tcPr>
            <w:tcW w:w="880" w:type="dxa"/>
            <w:vAlign w:val="center"/>
          </w:tcPr>
          <w:p w14:paraId="7967AC6D" w14:textId="77777777" w:rsidR="00D721E9" w:rsidRPr="006C30AE" w:rsidRDefault="00D721E9" w:rsidP="00FB4B4D">
            <w:pPr>
              <w:contextualSpacing/>
              <w:jc w:val="center"/>
              <w:rPr>
                <w:rFonts w:cstheme="minorHAnsi"/>
              </w:rPr>
            </w:pPr>
            <w:r w:rsidRPr="006C30AE">
              <w:rPr>
                <w:rFonts w:cstheme="minorHAnsi"/>
              </w:rPr>
              <w:t>1.</w:t>
            </w:r>
          </w:p>
        </w:tc>
        <w:tc>
          <w:tcPr>
            <w:tcW w:w="7342" w:type="dxa"/>
            <w:vAlign w:val="center"/>
          </w:tcPr>
          <w:p w14:paraId="194ED852" w14:textId="77777777" w:rsidR="00D721E9" w:rsidRPr="006C30AE" w:rsidRDefault="00D721E9" w:rsidP="00FB4B4D">
            <w:pPr>
              <w:ind w:left="284"/>
              <w:rPr>
                <w:rFonts w:cstheme="minorHAnsi"/>
              </w:rPr>
            </w:pPr>
          </w:p>
          <w:p w14:paraId="00CD8C0C" w14:textId="77777777" w:rsidR="00D721E9" w:rsidRPr="006C30AE" w:rsidRDefault="00D721E9" w:rsidP="00FB4B4D">
            <w:pPr>
              <w:ind w:left="43"/>
              <w:rPr>
                <w:rFonts w:cstheme="minorHAnsi"/>
              </w:rPr>
            </w:pPr>
            <w:r w:rsidRPr="006C30AE">
              <w:rPr>
                <w:rFonts w:cstheme="minorHAnsi"/>
              </w:rPr>
              <w:t>Izjave glede izpolnjevanja splošnih pogojev javnega razpisa</w:t>
            </w:r>
          </w:p>
          <w:p w14:paraId="68825C0F" w14:textId="77777777" w:rsidR="00D721E9" w:rsidRPr="006C30AE" w:rsidRDefault="00D721E9" w:rsidP="00FB4B4D">
            <w:pPr>
              <w:contextualSpacing/>
              <w:rPr>
                <w:rFonts w:cstheme="minorHAnsi"/>
              </w:rPr>
            </w:pPr>
          </w:p>
        </w:tc>
        <w:tc>
          <w:tcPr>
            <w:tcW w:w="709" w:type="dxa"/>
          </w:tcPr>
          <w:p w14:paraId="6C129206" w14:textId="77777777" w:rsidR="00D721E9" w:rsidRPr="006C30AE" w:rsidRDefault="00D721E9" w:rsidP="00FB4B4D">
            <w:pPr>
              <w:contextualSpacing/>
              <w:jc w:val="both"/>
              <w:rPr>
                <w:rFonts w:cstheme="minorHAnsi"/>
              </w:rPr>
            </w:pPr>
          </w:p>
        </w:tc>
      </w:tr>
      <w:tr w:rsidR="00D721E9" w:rsidRPr="006C30AE" w14:paraId="74052843" w14:textId="77777777" w:rsidTr="00FB4B4D">
        <w:trPr>
          <w:trHeight w:val="567"/>
        </w:trPr>
        <w:tc>
          <w:tcPr>
            <w:tcW w:w="880" w:type="dxa"/>
            <w:vAlign w:val="center"/>
          </w:tcPr>
          <w:p w14:paraId="7D76F3AC" w14:textId="77777777" w:rsidR="00D721E9" w:rsidRPr="006C30AE" w:rsidRDefault="00D721E9" w:rsidP="00FB4B4D">
            <w:pPr>
              <w:contextualSpacing/>
              <w:jc w:val="center"/>
              <w:rPr>
                <w:rFonts w:cstheme="minorHAnsi"/>
              </w:rPr>
            </w:pPr>
            <w:r w:rsidRPr="006C30AE">
              <w:rPr>
                <w:rFonts w:cstheme="minorHAnsi"/>
              </w:rPr>
              <w:t>2.</w:t>
            </w:r>
          </w:p>
        </w:tc>
        <w:tc>
          <w:tcPr>
            <w:tcW w:w="7342" w:type="dxa"/>
            <w:vAlign w:val="center"/>
          </w:tcPr>
          <w:p w14:paraId="576F11A8" w14:textId="77777777" w:rsidR="00D721E9" w:rsidRPr="006C30AE" w:rsidRDefault="00D721E9" w:rsidP="00FB4B4D">
            <w:pPr>
              <w:pStyle w:val="xl30"/>
              <w:spacing w:before="0" w:beforeAutospacing="0" w:after="0" w:afterAutospacing="0"/>
              <w:contextualSpacing/>
              <w:jc w:val="both"/>
              <w:rPr>
                <w:rFonts w:asciiTheme="minorHAnsi" w:hAnsiTheme="minorHAnsi" w:cstheme="minorHAnsi"/>
                <w:b/>
                <w:bCs/>
              </w:rPr>
            </w:pPr>
            <w:r w:rsidRPr="006C30AE">
              <w:rPr>
                <w:rFonts w:asciiTheme="minorHAnsi" w:hAnsiTheme="minorHAnsi" w:cstheme="minorHAnsi"/>
              </w:rPr>
              <w:t>Pisne izjave glede enotnega podjetja in kumulacij pomoči »de minimis« in že prejetih javnih sredstev</w:t>
            </w:r>
          </w:p>
        </w:tc>
        <w:tc>
          <w:tcPr>
            <w:tcW w:w="709" w:type="dxa"/>
          </w:tcPr>
          <w:p w14:paraId="5B0543C1" w14:textId="77777777" w:rsidR="00D721E9" w:rsidRPr="006C30AE" w:rsidRDefault="00D721E9" w:rsidP="00FB4B4D">
            <w:pPr>
              <w:contextualSpacing/>
              <w:jc w:val="both"/>
              <w:rPr>
                <w:rFonts w:cstheme="minorHAnsi"/>
              </w:rPr>
            </w:pPr>
          </w:p>
        </w:tc>
      </w:tr>
      <w:tr w:rsidR="00D721E9" w:rsidRPr="006C30AE" w14:paraId="36CC9083" w14:textId="77777777" w:rsidTr="00FB4B4D">
        <w:trPr>
          <w:trHeight w:val="567"/>
        </w:trPr>
        <w:tc>
          <w:tcPr>
            <w:tcW w:w="880" w:type="dxa"/>
            <w:vAlign w:val="center"/>
          </w:tcPr>
          <w:p w14:paraId="04E69ACA" w14:textId="77777777" w:rsidR="00D721E9" w:rsidRPr="006C30AE" w:rsidRDefault="00D721E9" w:rsidP="00FB4B4D">
            <w:pPr>
              <w:contextualSpacing/>
              <w:jc w:val="center"/>
              <w:rPr>
                <w:rFonts w:cstheme="minorHAnsi"/>
              </w:rPr>
            </w:pPr>
            <w:r w:rsidRPr="006C30AE">
              <w:rPr>
                <w:rFonts w:cstheme="minorHAnsi"/>
              </w:rPr>
              <w:t>3.</w:t>
            </w:r>
          </w:p>
        </w:tc>
        <w:tc>
          <w:tcPr>
            <w:tcW w:w="7342" w:type="dxa"/>
            <w:vAlign w:val="center"/>
          </w:tcPr>
          <w:p w14:paraId="1DCCE205" w14:textId="77777777" w:rsidR="00D721E9" w:rsidRPr="006C30AE" w:rsidRDefault="00D721E9" w:rsidP="00FB4B4D">
            <w:pPr>
              <w:pStyle w:val="xl30"/>
              <w:spacing w:before="0" w:beforeAutospacing="0" w:after="0" w:afterAutospacing="0"/>
              <w:contextualSpacing/>
              <w:jc w:val="both"/>
              <w:rPr>
                <w:rFonts w:asciiTheme="minorHAnsi" w:hAnsiTheme="minorHAnsi" w:cstheme="minorHAnsi"/>
              </w:rPr>
            </w:pPr>
            <w:r w:rsidRPr="006C30AE">
              <w:rPr>
                <w:rFonts w:asciiTheme="minorHAnsi" w:hAnsiTheme="minorHAnsi" w:cstheme="minorHAnsi"/>
                <w:iCs/>
              </w:rPr>
              <w:t>Potrdilo FURS o plačanih davkih in prispevkih</w:t>
            </w:r>
          </w:p>
        </w:tc>
        <w:tc>
          <w:tcPr>
            <w:tcW w:w="709" w:type="dxa"/>
          </w:tcPr>
          <w:p w14:paraId="58079ADA" w14:textId="77777777" w:rsidR="00D721E9" w:rsidRPr="006C30AE" w:rsidRDefault="00D721E9" w:rsidP="00FB4B4D">
            <w:pPr>
              <w:contextualSpacing/>
              <w:jc w:val="both"/>
              <w:rPr>
                <w:rFonts w:cstheme="minorHAnsi"/>
              </w:rPr>
            </w:pPr>
          </w:p>
        </w:tc>
      </w:tr>
      <w:tr w:rsidR="00D721E9" w:rsidRPr="006C30AE" w14:paraId="2C642581" w14:textId="77777777" w:rsidTr="00FB4B4D">
        <w:trPr>
          <w:trHeight w:val="567"/>
        </w:trPr>
        <w:tc>
          <w:tcPr>
            <w:tcW w:w="880" w:type="dxa"/>
            <w:vAlign w:val="center"/>
          </w:tcPr>
          <w:p w14:paraId="60D0B9F8" w14:textId="77777777" w:rsidR="00D721E9" w:rsidRPr="006C30AE" w:rsidRDefault="00D721E9" w:rsidP="00FB4B4D">
            <w:pPr>
              <w:contextualSpacing/>
              <w:jc w:val="center"/>
              <w:rPr>
                <w:rFonts w:cstheme="minorHAnsi"/>
              </w:rPr>
            </w:pPr>
            <w:r w:rsidRPr="006C30AE">
              <w:rPr>
                <w:rFonts w:cstheme="minorHAnsi"/>
              </w:rPr>
              <w:t>4.</w:t>
            </w:r>
          </w:p>
        </w:tc>
        <w:tc>
          <w:tcPr>
            <w:tcW w:w="7342" w:type="dxa"/>
          </w:tcPr>
          <w:p w14:paraId="427B4AC4" w14:textId="77777777" w:rsidR="00D721E9" w:rsidRPr="006C30AE" w:rsidRDefault="00D721E9" w:rsidP="00FB4B4D">
            <w:pPr>
              <w:pStyle w:val="xl30"/>
              <w:spacing w:before="0" w:beforeAutospacing="0" w:after="0" w:afterAutospacing="0"/>
              <w:contextualSpacing/>
              <w:jc w:val="both"/>
              <w:rPr>
                <w:rFonts w:asciiTheme="minorHAnsi" w:hAnsiTheme="minorHAnsi" w:cstheme="minorHAnsi"/>
                <w:bCs/>
                <w:iCs/>
              </w:rPr>
            </w:pPr>
            <w:r w:rsidRPr="006C30AE">
              <w:rPr>
                <w:rFonts w:asciiTheme="minorHAnsi" w:hAnsiTheme="minorHAnsi" w:cstheme="minorHAnsi"/>
                <w:bCs/>
                <w:iCs/>
              </w:rPr>
              <w:t>Obvezne priloge, ki izhajajo iz predpisov Evropske unije ali nacionalne zakonodaje glede na tip operacije (npr. dokumentacija za gradnjo objektov ali nakup nepremične opreme v objektih, pravnomočno gradbeno dovoljenje oziroma druga dokazila za gradnjo objektov ali nakup nepremične opreme v objektih, dovoljenja in soglasja pristojnih organov)</w:t>
            </w:r>
          </w:p>
        </w:tc>
        <w:tc>
          <w:tcPr>
            <w:tcW w:w="709" w:type="dxa"/>
          </w:tcPr>
          <w:p w14:paraId="0EF01BB8" w14:textId="77777777" w:rsidR="00D721E9" w:rsidRPr="006C30AE" w:rsidRDefault="00D721E9" w:rsidP="00FB4B4D">
            <w:pPr>
              <w:contextualSpacing/>
              <w:jc w:val="both"/>
              <w:rPr>
                <w:rFonts w:cstheme="minorHAnsi"/>
              </w:rPr>
            </w:pPr>
          </w:p>
        </w:tc>
      </w:tr>
      <w:tr w:rsidR="00D721E9" w:rsidRPr="006C30AE" w14:paraId="3D936C59" w14:textId="77777777" w:rsidTr="00FB4B4D">
        <w:trPr>
          <w:trHeight w:val="567"/>
        </w:trPr>
        <w:tc>
          <w:tcPr>
            <w:tcW w:w="880" w:type="dxa"/>
            <w:vAlign w:val="center"/>
          </w:tcPr>
          <w:p w14:paraId="18FFA087" w14:textId="77777777" w:rsidR="00D721E9" w:rsidRPr="006C30AE" w:rsidRDefault="00D721E9" w:rsidP="00FB4B4D">
            <w:pPr>
              <w:contextualSpacing/>
              <w:jc w:val="center"/>
              <w:rPr>
                <w:rFonts w:cstheme="minorHAnsi"/>
              </w:rPr>
            </w:pPr>
            <w:r w:rsidRPr="006C30AE">
              <w:rPr>
                <w:rFonts w:cstheme="minorHAnsi"/>
              </w:rPr>
              <w:t>5.</w:t>
            </w:r>
          </w:p>
        </w:tc>
        <w:tc>
          <w:tcPr>
            <w:tcW w:w="7342" w:type="dxa"/>
            <w:vAlign w:val="center"/>
          </w:tcPr>
          <w:p w14:paraId="21BE2CA4" w14:textId="77777777" w:rsidR="00D721E9" w:rsidRPr="006C30AE" w:rsidRDefault="00D721E9" w:rsidP="00FB4B4D">
            <w:pPr>
              <w:pStyle w:val="xl30"/>
              <w:spacing w:before="0" w:beforeAutospacing="0" w:after="0" w:afterAutospacing="0"/>
              <w:contextualSpacing/>
              <w:rPr>
                <w:rFonts w:asciiTheme="minorHAnsi" w:hAnsiTheme="minorHAnsi" w:cstheme="minorHAnsi"/>
                <w:bCs/>
                <w:iCs/>
              </w:rPr>
            </w:pPr>
            <w:r w:rsidRPr="006C30AE">
              <w:rPr>
                <w:rFonts w:asciiTheme="minorHAnsi" w:hAnsiTheme="minorHAnsi" w:cstheme="minorHAnsi"/>
                <w:bCs/>
                <w:iCs/>
              </w:rPr>
              <w:t>Dokazila o lastništvu nepremičnin (objektov, zemljišč)</w:t>
            </w:r>
          </w:p>
        </w:tc>
        <w:tc>
          <w:tcPr>
            <w:tcW w:w="709" w:type="dxa"/>
          </w:tcPr>
          <w:p w14:paraId="17C36201" w14:textId="77777777" w:rsidR="00D721E9" w:rsidRPr="006C30AE" w:rsidRDefault="00D721E9" w:rsidP="00FB4B4D">
            <w:pPr>
              <w:contextualSpacing/>
              <w:jc w:val="both"/>
              <w:rPr>
                <w:rFonts w:cstheme="minorHAnsi"/>
              </w:rPr>
            </w:pPr>
          </w:p>
        </w:tc>
      </w:tr>
      <w:tr w:rsidR="00D721E9" w:rsidRPr="006C30AE" w14:paraId="30DD4154" w14:textId="77777777" w:rsidTr="00FB4B4D">
        <w:trPr>
          <w:trHeight w:val="567"/>
        </w:trPr>
        <w:tc>
          <w:tcPr>
            <w:tcW w:w="880" w:type="dxa"/>
            <w:vAlign w:val="center"/>
          </w:tcPr>
          <w:p w14:paraId="5BB05DB5" w14:textId="77777777" w:rsidR="00D721E9" w:rsidRPr="006C30AE" w:rsidRDefault="00D721E9" w:rsidP="00FB4B4D">
            <w:pPr>
              <w:contextualSpacing/>
              <w:jc w:val="center"/>
              <w:rPr>
                <w:rFonts w:cstheme="minorHAnsi"/>
              </w:rPr>
            </w:pPr>
            <w:r w:rsidRPr="006C30AE">
              <w:rPr>
                <w:rFonts w:cstheme="minorHAnsi"/>
              </w:rPr>
              <w:t>6.</w:t>
            </w:r>
          </w:p>
        </w:tc>
        <w:tc>
          <w:tcPr>
            <w:tcW w:w="7342" w:type="dxa"/>
            <w:vAlign w:val="center"/>
          </w:tcPr>
          <w:p w14:paraId="1807DE9E" w14:textId="77777777" w:rsidR="00D721E9" w:rsidRPr="006C30AE" w:rsidRDefault="00D721E9" w:rsidP="00FB4B4D">
            <w:pPr>
              <w:contextualSpacing/>
              <w:rPr>
                <w:rFonts w:cstheme="minorHAnsi"/>
                <w:bCs/>
                <w:iCs/>
              </w:rPr>
            </w:pPr>
            <w:r w:rsidRPr="006C30AE">
              <w:rPr>
                <w:rFonts w:cstheme="minorHAnsi"/>
                <w:bCs/>
              </w:rPr>
              <w:t>Dokazila o predračunski vrednosti operacije (izbrane ponudbe)</w:t>
            </w:r>
          </w:p>
        </w:tc>
        <w:tc>
          <w:tcPr>
            <w:tcW w:w="709" w:type="dxa"/>
          </w:tcPr>
          <w:p w14:paraId="00F42287" w14:textId="77777777" w:rsidR="00D721E9" w:rsidRPr="006C30AE" w:rsidRDefault="00D721E9" w:rsidP="00FB4B4D">
            <w:pPr>
              <w:contextualSpacing/>
              <w:jc w:val="both"/>
              <w:rPr>
                <w:rFonts w:cstheme="minorHAnsi"/>
              </w:rPr>
            </w:pPr>
          </w:p>
        </w:tc>
      </w:tr>
      <w:tr w:rsidR="00D721E9" w:rsidRPr="006C30AE" w14:paraId="7B31C11B" w14:textId="77777777" w:rsidTr="00FB4B4D">
        <w:trPr>
          <w:trHeight w:val="567"/>
        </w:trPr>
        <w:tc>
          <w:tcPr>
            <w:tcW w:w="880" w:type="dxa"/>
            <w:vAlign w:val="center"/>
          </w:tcPr>
          <w:p w14:paraId="331FF468" w14:textId="77777777" w:rsidR="00D721E9" w:rsidRPr="006C30AE" w:rsidRDefault="00D721E9" w:rsidP="00FB4B4D">
            <w:pPr>
              <w:contextualSpacing/>
              <w:jc w:val="center"/>
              <w:rPr>
                <w:rFonts w:cstheme="minorHAnsi"/>
              </w:rPr>
            </w:pPr>
            <w:r w:rsidRPr="006C30AE">
              <w:rPr>
                <w:rFonts w:cstheme="minorHAnsi"/>
              </w:rPr>
              <w:t>7.</w:t>
            </w:r>
          </w:p>
        </w:tc>
        <w:tc>
          <w:tcPr>
            <w:tcW w:w="7342" w:type="dxa"/>
            <w:vAlign w:val="center"/>
          </w:tcPr>
          <w:p w14:paraId="6BF0044C" w14:textId="77777777" w:rsidR="00D721E9" w:rsidRPr="006C30AE" w:rsidRDefault="00D721E9" w:rsidP="00FB4B4D">
            <w:pPr>
              <w:contextualSpacing/>
              <w:rPr>
                <w:rFonts w:cstheme="minorHAnsi"/>
                <w:bCs/>
              </w:rPr>
            </w:pPr>
            <w:r w:rsidRPr="006C30AE">
              <w:rPr>
                <w:rFonts w:cstheme="minorHAnsi"/>
                <w:bCs/>
              </w:rPr>
              <w:t>Izjava upravičenca ali je zavezanec/naročnik po ZJN-3</w:t>
            </w:r>
          </w:p>
        </w:tc>
        <w:tc>
          <w:tcPr>
            <w:tcW w:w="709" w:type="dxa"/>
          </w:tcPr>
          <w:p w14:paraId="71E1B6E1" w14:textId="77777777" w:rsidR="00D721E9" w:rsidRPr="006C30AE" w:rsidRDefault="00D721E9" w:rsidP="00FB4B4D">
            <w:pPr>
              <w:contextualSpacing/>
              <w:jc w:val="both"/>
              <w:rPr>
                <w:rFonts w:cstheme="minorHAnsi"/>
              </w:rPr>
            </w:pPr>
          </w:p>
        </w:tc>
      </w:tr>
      <w:tr w:rsidR="00D721E9" w:rsidRPr="006C30AE" w14:paraId="4EA0C8F7" w14:textId="77777777" w:rsidTr="00FB4B4D">
        <w:trPr>
          <w:trHeight w:val="567"/>
        </w:trPr>
        <w:tc>
          <w:tcPr>
            <w:tcW w:w="880" w:type="dxa"/>
            <w:vAlign w:val="center"/>
          </w:tcPr>
          <w:p w14:paraId="3ECA3440" w14:textId="77777777" w:rsidR="00D721E9" w:rsidRPr="006C30AE" w:rsidRDefault="00D721E9" w:rsidP="00FB4B4D">
            <w:pPr>
              <w:contextualSpacing/>
              <w:jc w:val="center"/>
              <w:rPr>
                <w:rFonts w:cstheme="minorHAnsi"/>
              </w:rPr>
            </w:pPr>
            <w:r w:rsidRPr="006C30AE">
              <w:rPr>
                <w:rFonts w:cstheme="minorHAnsi"/>
              </w:rPr>
              <w:t>8.</w:t>
            </w:r>
          </w:p>
        </w:tc>
        <w:tc>
          <w:tcPr>
            <w:tcW w:w="7342" w:type="dxa"/>
            <w:vAlign w:val="center"/>
          </w:tcPr>
          <w:p w14:paraId="6E43566F" w14:textId="77777777" w:rsidR="00D721E9" w:rsidRPr="006C30AE" w:rsidRDefault="00D721E9" w:rsidP="00FB4B4D">
            <w:pPr>
              <w:contextualSpacing/>
              <w:rPr>
                <w:rFonts w:cstheme="minorHAnsi"/>
                <w:bCs/>
              </w:rPr>
            </w:pPr>
            <w:r w:rsidRPr="006C30AE">
              <w:rPr>
                <w:rFonts w:cstheme="minorHAnsi"/>
                <w:bCs/>
                <w:iCs/>
              </w:rPr>
              <w:t>Dokazila upravičencev o članstvu v LAS</w:t>
            </w:r>
          </w:p>
        </w:tc>
        <w:tc>
          <w:tcPr>
            <w:tcW w:w="709" w:type="dxa"/>
          </w:tcPr>
          <w:p w14:paraId="2857E2B4" w14:textId="77777777" w:rsidR="00D721E9" w:rsidRPr="006C30AE" w:rsidRDefault="00D721E9" w:rsidP="00FB4B4D">
            <w:pPr>
              <w:contextualSpacing/>
              <w:jc w:val="both"/>
              <w:rPr>
                <w:rFonts w:cstheme="minorHAnsi"/>
              </w:rPr>
            </w:pPr>
          </w:p>
        </w:tc>
      </w:tr>
      <w:tr w:rsidR="00D721E9" w:rsidRPr="006C30AE" w14:paraId="55F18A45" w14:textId="77777777" w:rsidTr="00FB4B4D">
        <w:trPr>
          <w:trHeight w:val="567"/>
        </w:trPr>
        <w:tc>
          <w:tcPr>
            <w:tcW w:w="880" w:type="dxa"/>
            <w:vAlign w:val="center"/>
          </w:tcPr>
          <w:p w14:paraId="094A80B4" w14:textId="77777777" w:rsidR="00D721E9" w:rsidRPr="006C30AE" w:rsidRDefault="00D721E9" w:rsidP="00FB4B4D">
            <w:pPr>
              <w:contextualSpacing/>
              <w:jc w:val="center"/>
              <w:rPr>
                <w:rFonts w:cstheme="minorHAnsi"/>
              </w:rPr>
            </w:pPr>
            <w:r w:rsidRPr="006C30AE">
              <w:rPr>
                <w:rFonts w:cstheme="minorHAnsi"/>
              </w:rPr>
              <w:t>9.</w:t>
            </w:r>
          </w:p>
        </w:tc>
        <w:tc>
          <w:tcPr>
            <w:tcW w:w="7342" w:type="dxa"/>
            <w:vAlign w:val="center"/>
          </w:tcPr>
          <w:p w14:paraId="0A382C1F" w14:textId="14041F63" w:rsidR="00D721E9" w:rsidRPr="006C30AE" w:rsidRDefault="00D721E9" w:rsidP="00FB4B4D">
            <w:pPr>
              <w:contextualSpacing/>
              <w:rPr>
                <w:rFonts w:cstheme="minorHAnsi"/>
                <w:bCs/>
                <w:iCs/>
              </w:rPr>
            </w:pPr>
            <w:r w:rsidRPr="006C30AE">
              <w:rPr>
                <w:rFonts w:cstheme="minorHAnsi"/>
              </w:rPr>
              <w:t xml:space="preserve">Pogodba o sodelovanju </w:t>
            </w:r>
            <w:r w:rsidR="005407FD">
              <w:rPr>
                <w:rFonts w:cstheme="minorHAnsi"/>
              </w:rPr>
              <w:t xml:space="preserve">med partnerji </w:t>
            </w:r>
          </w:p>
        </w:tc>
        <w:tc>
          <w:tcPr>
            <w:tcW w:w="709" w:type="dxa"/>
          </w:tcPr>
          <w:p w14:paraId="2801539E" w14:textId="77777777" w:rsidR="00D721E9" w:rsidRPr="006C30AE" w:rsidRDefault="00D721E9" w:rsidP="00FB4B4D">
            <w:pPr>
              <w:contextualSpacing/>
              <w:jc w:val="both"/>
              <w:rPr>
                <w:rFonts w:cstheme="minorHAnsi"/>
              </w:rPr>
            </w:pPr>
          </w:p>
        </w:tc>
      </w:tr>
    </w:tbl>
    <w:p w14:paraId="2E5269E9" w14:textId="77777777" w:rsidR="00D721E9" w:rsidRPr="006C30AE" w:rsidRDefault="00D721E9" w:rsidP="00D721E9">
      <w:pPr>
        <w:pStyle w:val="Telobesedila21"/>
        <w:contextualSpacing/>
        <w:rPr>
          <w:rFonts w:asciiTheme="minorHAnsi" w:hAnsiTheme="minorHAnsi" w:cstheme="minorHAnsi"/>
          <w:sz w:val="22"/>
          <w:szCs w:val="22"/>
        </w:rPr>
      </w:pPr>
    </w:p>
    <w:p w14:paraId="2AB5D840" w14:textId="77777777" w:rsidR="00D721E9" w:rsidRPr="006C30AE" w:rsidRDefault="00D721E9" w:rsidP="00D721E9">
      <w:pPr>
        <w:pStyle w:val="Telobesedila21"/>
        <w:contextualSpacing/>
        <w:rPr>
          <w:rFonts w:asciiTheme="minorHAnsi" w:hAnsiTheme="minorHAnsi" w:cstheme="minorHAnsi"/>
          <w:sz w:val="22"/>
          <w:szCs w:val="22"/>
        </w:rPr>
      </w:pPr>
      <w:r w:rsidRPr="006C30AE">
        <w:rPr>
          <w:rFonts w:asciiTheme="minorHAnsi" w:hAnsiTheme="minorHAnsi" w:cstheme="minorHAnsi"/>
          <w:sz w:val="22"/>
          <w:szCs w:val="22"/>
        </w:rPr>
        <w:t>K vlogi na javni razpis priložite vso potrebno dokumentacijo, ki je navedena v seznamu prilog, glede na vrsto operacije.</w:t>
      </w:r>
    </w:p>
    <w:p w14:paraId="1D35E977" w14:textId="77777777" w:rsidR="00D721E9" w:rsidRPr="006C30AE" w:rsidRDefault="00D721E9" w:rsidP="00D721E9">
      <w:pPr>
        <w:pStyle w:val="Telobesedila21"/>
        <w:contextualSpacing/>
        <w:rPr>
          <w:rFonts w:asciiTheme="minorHAnsi" w:hAnsiTheme="minorHAnsi" w:cstheme="minorHAnsi"/>
          <w:sz w:val="22"/>
          <w:szCs w:val="22"/>
        </w:rPr>
      </w:pPr>
    </w:p>
    <w:p w14:paraId="384A4862" w14:textId="77777777" w:rsidR="00D721E9" w:rsidRPr="006C30AE" w:rsidRDefault="00D721E9" w:rsidP="00D721E9">
      <w:pPr>
        <w:pStyle w:val="Telobesedila21"/>
        <w:contextualSpacing/>
        <w:rPr>
          <w:rFonts w:asciiTheme="minorHAnsi" w:hAnsiTheme="minorHAnsi" w:cstheme="minorHAnsi"/>
          <w:b/>
          <w:bCs/>
          <w:color w:val="FF0000"/>
          <w:sz w:val="22"/>
          <w:szCs w:val="22"/>
        </w:rPr>
      </w:pPr>
    </w:p>
    <w:p w14:paraId="14C79C64" w14:textId="77777777" w:rsidR="00D721E9" w:rsidRPr="006C30AE" w:rsidRDefault="00D721E9" w:rsidP="00D721E9">
      <w:pPr>
        <w:pStyle w:val="Telobesedila21"/>
        <w:contextualSpacing/>
        <w:rPr>
          <w:rFonts w:asciiTheme="minorHAnsi" w:hAnsiTheme="minorHAnsi" w:cstheme="minorHAnsi"/>
          <w:b/>
          <w:bCs/>
          <w:color w:val="FF0000"/>
          <w:sz w:val="22"/>
          <w:szCs w:val="22"/>
        </w:rPr>
      </w:pPr>
    </w:p>
    <w:p w14:paraId="48C75210" w14:textId="77777777" w:rsidR="00D721E9" w:rsidRPr="006C30AE" w:rsidRDefault="00D721E9" w:rsidP="00D721E9">
      <w:pPr>
        <w:pStyle w:val="Telobesedila21"/>
        <w:contextualSpacing/>
        <w:rPr>
          <w:rFonts w:asciiTheme="minorHAnsi" w:hAnsiTheme="minorHAnsi" w:cstheme="minorHAnsi"/>
          <w:b/>
          <w:bCs/>
          <w:color w:val="FF0000"/>
          <w:sz w:val="22"/>
          <w:szCs w:val="22"/>
        </w:rPr>
      </w:pPr>
    </w:p>
    <w:p w14:paraId="21A41053" w14:textId="77777777" w:rsidR="00D721E9" w:rsidRPr="006C30AE" w:rsidRDefault="00D721E9" w:rsidP="00D721E9">
      <w:pPr>
        <w:contextualSpacing/>
        <w:rPr>
          <w:rFonts w:cstheme="minorHAnsi"/>
          <w:b/>
          <w:bCs/>
        </w:rPr>
      </w:pPr>
    </w:p>
    <w:p w14:paraId="2E12F1D5" w14:textId="77777777" w:rsidR="00D721E9" w:rsidRPr="006C30AE" w:rsidRDefault="00D721E9" w:rsidP="00D721E9">
      <w:pPr>
        <w:contextualSpacing/>
        <w:rPr>
          <w:rFonts w:cstheme="minorHAnsi"/>
          <w:b/>
          <w:bCs/>
          <w:u w:val="single"/>
        </w:rPr>
      </w:pPr>
    </w:p>
    <w:p w14:paraId="27D43C44" w14:textId="77777777" w:rsidR="00D721E9" w:rsidRPr="006C30AE" w:rsidRDefault="00D721E9" w:rsidP="00D721E9">
      <w:pPr>
        <w:contextualSpacing/>
        <w:rPr>
          <w:rFonts w:cstheme="minorHAnsi"/>
          <w:b/>
          <w:bCs/>
          <w:u w:val="single"/>
        </w:rPr>
      </w:pPr>
    </w:p>
    <w:p w14:paraId="1418C5E9" w14:textId="77777777" w:rsidR="00D721E9" w:rsidRPr="006C30AE" w:rsidRDefault="00D721E9" w:rsidP="00D721E9">
      <w:pPr>
        <w:contextualSpacing/>
        <w:rPr>
          <w:rFonts w:cstheme="minorHAnsi"/>
          <w:b/>
          <w:bCs/>
          <w:u w:val="single"/>
        </w:rPr>
      </w:pPr>
    </w:p>
    <w:p w14:paraId="156D40E2" w14:textId="77777777" w:rsidR="00D721E9" w:rsidRPr="006C30AE" w:rsidRDefault="00D721E9" w:rsidP="00D721E9">
      <w:pPr>
        <w:contextualSpacing/>
        <w:rPr>
          <w:rFonts w:cstheme="minorHAnsi"/>
          <w:b/>
          <w:bCs/>
          <w:u w:val="single"/>
        </w:rPr>
      </w:pPr>
    </w:p>
    <w:p w14:paraId="1B5ECB49" w14:textId="77777777" w:rsidR="00D721E9" w:rsidRPr="006C30AE" w:rsidRDefault="00D721E9" w:rsidP="00D721E9">
      <w:pPr>
        <w:contextualSpacing/>
        <w:rPr>
          <w:rFonts w:cstheme="minorHAnsi"/>
          <w:b/>
          <w:bCs/>
          <w:u w:val="single"/>
        </w:rPr>
      </w:pPr>
    </w:p>
    <w:p w14:paraId="1EA9774E" w14:textId="77777777" w:rsidR="00D721E9" w:rsidRPr="006C30AE" w:rsidRDefault="00D721E9" w:rsidP="00D721E9">
      <w:pPr>
        <w:contextualSpacing/>
        <w:rPr>
          <w:rFonts w:cstheme="minorHAnsi"/>
          <w:b/>
          <w:bCs/>
          <w:u w:val="single"/>
        </w:rPr>
      </w:pPr>
    </w:p>
    <w:p w14:paraId="66529F42" w14:textId="77777777" w:rsidR="00D721E9" w:rsidRPr="006C30AE" w:rsidRDefault="00D721E9" w:rsidP="00D721E9">
      <w:pPr>
        <w:contextualSpacing/>
        <w:rPr>
          <w:rFonts w:cstheme="minorHAnsi"/>
          <w:b/>
          <w:bCs/>
          <w:u w:val="single"/>
        </w:rPr>
      </w:pPr>
    </w:p>
    <w:p w14:paraId="6C01F4E0" w14:textId="77777777" w:rsidR="00D721E9" w:rsidRDefault="00D721E9" w:rsidP="00D721E9">
      <w:pPr>
        <w:rPr>
          <w:rFonts w:cstheme="minorHAnsi"/>
          <w:b/>
          <w:u w:val="single"/>
        </w:rPr>
      </w:pPr>
    </w:p>
    <w:p w14:paraId="38177202" w14:textId="3D908318" w:rsidR="00D721E9" w:rsidRPr="00300FA7" w:rsidRDefault="00D721E9" w:rsidP="00D721E9">
      <w:pPr>
        <w:rPr>
          <w:rFonts w:cstheme="minorHAnsi"/>
          <w:b/>
          <w:u w:val="single"/>
        </w:rPr>
      </w:pPr>
      <w:r>
        <w:rPr>
          <w:rFonts w:cstheme="minorHAnsi"/>
          <w:b/>
          <w:u w:val="single"/>
        </w:rPr>
        <w:t>P</w:t>
      </w:r>
      <w:r w:rsidRPr="00300FA7">
        <w:rPr>
          <w:rFonts w:cstheme="minorHAnsi"/>
          <w:b/>
          <w:u w:val="single"/>
        </w:rPr>
        <w:t>riloga 1: Izjave glede izpolnjevanja splošnih pogojev javnega razpisa</w:t>
      </w:r>
    </w:p>
    <w:p w14:paraId="767D882C" w14:textId="77777777" w:rsidR="00D721E9" w:rsidRPr="006C30AE" w:rsidRDefault="00D721E9" w:rsidP="00D721E9">
      <w:pPr>
        <w:jc w:val="both"/>
        <w:rPr>
          <w:rFonts w:cstheme="minorHAnsi"/>
        </w:rPr>
      </w:pPr>
    </w:p>
    <w:p w14:paraId="48DDEAD5" w14:textId="77777777" w:rsidR="00D721E9" w:rsidRPr="006C30AE" w:rsidRDefault="00D721E9" w:rsidP="00D721E9">
      <w:pPr>
        <w:contextualSpacing/>
        <w:jc w:val="both"/>
        <w:rPr>
          <w:rFonts w:cstheme="minorHAnsi"/>
          <w:bCs/>
        </w:rPr>
      </w:pPr>
      <w:r w:rsidRPr="006C30AE">
        <w:rPr>
          <w:rFonts w:cstheme="minorHAnsi"/>
          <w:bCs/>
        </w:rPr>
        <w:t>Izjavo priloži nosilec in posamezen partner operacije</w:t>
      </w:r>
    </w:p>
    <w:p w14:paraId="0486C81F" w14:textId="77777777" w:rsidR="00D721E9" w:rsidRPr="006C30AE" w:rsidRDefault="00D721E9" w:rsidP="00D721E9">
      <w:pPr>
        <w:contextualSpacing/>
        <w:jc w:val="both"/>
        <w:rPr>
          <w:rFonts w:cstheme="minorHAnsi"/>
          <w:bCs/>
        </w:rPr>
      </w:pPr>
    </w:p>
    <w:p w14:paraId="41B7FF77" w14:textId="77777777" w:rsidR="00D721E9" w:rsidRPr="006C30AE" w:rsidRDefault="00D721E9" w:rsidP="00D721E9">
      <w:pPr>
        <w:jc w:val="center"/>
        <w:rPr>
          <w:rFonts w:cstheme="minorHAnsi"/>
        </w:rPr>
      </w:pPr>
      <w:r w:rsidRPr="006C30AE">
        <w:rPr>
          <w:rFonts w:cstheme="minorHAnsi"/>
        </w:rPr>
        <w:t>IZJAVA PARTNERJA _____________ ( naziv partnerja)</w:t>
      </w:r>
    </w:p>
    <w:p w14:paraId="4AD04688" w14:textId="77777777" w:rsidR="00D721E9" w:rsidRPr="006C30AE" w:rsidRDefault="00D721E9" w:rsidP="00D721E9">
      <w:pPr>
        <w:jc w:val="center"/>
        <w:rPr>
          <w:rFonts w:cstheme="minorHAnsi"/>
        </w:rPr>
      </w:pPr>
      <w:r w:rsidRPr="006C30AE">
        <w:rPr>
          <w:rFonts w:cstheme="minorHAnsi"/>
        </w:rPr>
        <w:t>za operacijo: ____________________ (naziv operacije)</w:t>
      </w:r>
    </w:p>
    <w:p w14:paraId="332EA221"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Izjavljam, da podjetje ni v težavah, kot jih določa 2. člen Uredbe Komisije (EU) št. 702/2014 z dne 25. junija 2014 o razglasitvi nekaterih vrst pomoči v kmetijskem in gozdarskem sektorju ter na podeželju za združljive z notranjim trgom z uporabo členov 107 in 108 Pogodbe o delovanju Evropske unije (UL  št. 193 z dne 1. 7. 2014, str. 1).</w:t>
      </w:r>
    </w:p>
    <w:p w14:paraId="1F0E93D9"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Izjavljam, da upravičeni stroški operacije ne bodo financirani z drugimi javnimi sredstvi.</w:t>
      </w:r>
    </w:p>
    <w:p w14:paraId="0D4AA6BB"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 Izjavljam, da poznam vsebino Javnega poziva za izbor operacij za uresničevanje ciljev Strategije lokalnega razvoja LAS med Snežnikom in Nanosom, na katerega se prijavljam in se strinjam s pogoji navedenimi v javnem pozivu in razpisni dokumentaciji. </w:t>
      </w:r>
    </w:p>
    <w:p w14:paraId="03EAFE92"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Izjavljam, da so vsi podatki navedeni v vlogi resnični, točni, popolni ter da za svoje izjave prevzemamo vso kazensko in materialno odgovornost. Vsaka kopija priloženih dokumentov je resnična kopija originalnega dokumenta. </w:t>
      </w:r>
    </w:p>
    <w:p w14:paraId="6934E813"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Izjavljam, da sem seznanjen in se strinjam s pravili državnih pomoči. </w:t>
      </w:r>
    </w:p>
    <w:p w14:paraId="2DB81438"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Izjavljam, da nimam/nimamo neporavnanih obveznosti do države. </w:t>
      </w:r>
    </w:p>
    <w:p w14:paraId="09EC70BA"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Izjavljam, da bom vsako spremembo, ki lahko vpliva na izvedbo operacije, nemudoma sporočil vodilnemu partnerju LAS. </w:t>
      </w:r>
    </w:p>
    <w:p w14:paraId="4EAD54E1"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Soglašam, da lahko vodilni partner LAS in drugi pooblaščeni organi obdelujejo in shranjujejo informacije in podatke iz operacije in se jih lahko uporablja za statistične namene in nadzore skladno s predpisi v povezavi z varnostjo podatkov. </w:t>
      </w:r>
    </w:p>
    <w:p w14:paraId="6A9E1640"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 Izjavljam, da se operacija ni pričela izvajati pred obdobjem upravičenosti. </w:t>
      </w:r>
    </w:p>
    <w:p w14:paraId="4DC87F46"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 Soglašam, da LAS med Snežnikom in Nanosom ter Ministrstvo za gospodarski razvoj in tehnologijo pridobita podatke, ki so potrebni za odločanje o vlogi, iz uradnih evidenc. </w:t>
      </w:r>
    </w:p>
    <w:p w14:paraId="1FC77B18" w14:textId="77777777" w:rsidR="00D721E9" w:rsidRPr="006C30AE" w:rsidRDefault="00D721E9" w:rsidP="00D721E9">
      <w:pPr>
        <w:pStyle w:val="Odstavekseznama"/>
        <w:numPr>
          <w:ilvl w:val="0"/>
          <w:numId w:val="7"/>
        </w:numPr>
        <w:spacing w:before="240" w:after="160"/>
        <w:rPr>
          <w:rFonts w:cstheme="minorHAnsi"/>
        </w:rPr>
      </w:pPr>
      <w:r w:rsidRPr="006C30AE">
        <w:rPr>
          <w:rFonts w:cstheme="minorHAnsi"/>
        </w:rPr>
        <w:t xml:space="preserve"> Soglašam s prejemom morebitnega poziva za dopolnitev vloge na elektronski naslov naveden v vlogi.</w:t>
      </w:r>
    </w:p>
    <w:p w14:paraId="42CA1951" w14:textId="77777777" w:rsidR="00D721E9" w:rsidRPr="006C30AE" w:rsidRDefault="00D721E9" w:rsidP="00D721E9">
      <w:pPr>
        <w:numPr>
          <w:ilvl w:val="0"/>
          <w:numId w:val="7"/>
        </w:numPr>
        <w:spacing w:before="100" w:beforeAutospacing="1" w:after="120" w:line="240" w:lineRule="auto"/>
        <w:rPr>
          <w:rFonts w:cstheme="minorHAnsi"/>
        </w:rPr>
      </w:pPr>
      <w:r w:rsidRPr="006C30AE">
        <w:rPr>
          <w:rFonts w:cstheme="minorHAnsi"/>
        </w:rPr>
        <w:t>organizacija, ki jo zastopam:</w:t>
      </w:r>
    </w:p>
    <w:p w14:paraId="5E3A0AD8" w14:textId="77777777" w:rsidR="00D721E9" w:rsidRPr="006C30AE" w:rsidRDefault="00D721E9" w:rsidP="00D721E9">
      <w:pPr>
        <w:numPr>
          <w:ilvl w:val="1"/>
          <w:numId w:val="7"/>
        </w:numPr>
        <w:spacing w:before="100" w:beforeAutospacing="1" w:after="120" w:line="240" w:lineRule="auto"/>
        <w:rPr>
          <w:rFonts w:cstheme="minorHAnsi"/>
        </w:rPr>
      </w:pPr>
      <w:r w:rsidRPr="006C30AE">
        <w:rPr>
          <w:rFonts w:cstheme="minorHAnsi"/>
        </w:rPr>
        <w:t>ni v stečajnem ali likvidacijskem postopku, postopku prisilne poravnave, ni prenehala poslovati, ni v nobenem postopku, povezanem z zgoraj navedenimi zadevami, niti ni v sorodnem položaju, ki bi izhajal iz podobnega postopka, predvidenega z nacionalno zakonodajo ali predpisi,</w:t>
      </w:r>
    </w:p>
    <w:p w14:paraId="73BEF92D" w14:textId="77777777" w:rsidR="00D721E9" w:rsidRPr="006C30AE" w:rsidRDefault="00D721E9" w:rsidP="00D721E9">
      <w:pPr>
        <w:numPr>
          <w:ilvl w:val="1"/>
          <w:numId w:val="7"/>
        </w:numPr>
        <w:spacing w:before="100" w:beforeAutospacing="1" w:after="120" w:line="240" w:lineRule="auto"/>
        <w:rPr>
          <w:rFonts w:cstheme="minorHAnsi"/>
        </w:rPr>
      </w:pPr>
      <w:r w:rsidRPr="006C30AE">
        <w:rPr>
          <w:rFonts w:cstheme="minorHAnsi"/>
        </w:rPr>
        <w:t>ni bila pravnomočno obsojena za kaznivo dejanje v zvezi s svojim poslovanjem,</w:t>
      </w:r>
    </w:p>
    <w:p w14:paraId="006A2518" w14:textId="77777777" w:rsidR="00D721E9" w:rsidRPr="006C30AE" w:rsidRDefault="00D721E9" w:rsidP="00D721E9">
      <w:pPr>
        <w:numPr>
          <w:ilvl w:val="1"/>
          <w:numId w:val="7"/>
        </w:numPr>
        <w:spacing w:before="100" w:beforeAutospacing="1" w:after="120" w:line="240" w:lineRule="auto"/>
        <w:rPr>
          <w:rFonts w:cstheme="minorHAnsi"/>
        </w:rPr>
      </w:pPr>
      <w:r w:rsidRPr="006C30AE">
        <w:rPr>
          <w:rFonts w:cstheme="minorHAnsi"/>
        </w:rPr>
        <w:t>ni zagrešila hujše kršitve poklicnih pravil,</w:t>
      </w:r>
    </w:p>
    <w:p w14:paraId="031DB302" w14:textId="77777777" w:rsidR="00D721E9" w:rsidRPr="006C30AE" w:rsidRDefault="00D721E9" w:rsidP="00D721E9">
      <w:pPr>
        <w:numPr>
          <w:ilvl w:val="1"/>
          <w:numId w:val="7"/>
        </w:numPr>
        <w:spacing w:before="100" w:beforeAutospacing="1" w:after="120" w:line="240" w:lineRule="auto"/>
        <w:rPr>
          <w:rFonts w:cstheme="minorHAnsi"/>
        </w:rPr>
      </w:pPr>
      <w:r w:rsidRPr="006C30AE">
        <w:rPr>
          <w:rFonts w:cstheme="minorHAnsi"/>
        </w:rPr>
        <w:lastRenderedPageBreak/>
        <w:t>nima neporavnanih obveznosti do države,</w:t>
      </w:r>
    </w:p>
    <w:p w14:paraId="25690A6D" w14:textId="77777777" w:rsidR="00D721E9" w:rsidRPr="006C30AE" w:rsidRDefault="00D721E9" w:rsidP="00D721E9">
      <w:pPr>
        <w:numPr>
          <w:ilvl w:val="1"/>
          <w:numId w:val="7"/>
        </w:numPr>
        <w:spacing w:before="100" w:beforeAutospacing="1" w:after="120" w:line="240" w:lineRule="auto"/>
        <w:rPr>
          <w:rFonts w:cstheme="minorHAnsi"/>
        </w:rPr>
      </w:pPr>
      <w:r w:rsidRPr="006C30AE">
        <w:rPr>
          <w:rFonts w:cstheme="minorHAnsi"/>
        </w:rPr>
        <w:t>ni izključena iz sofinanciranja v skladu z 52. členom Uredbe o izvajanju lokalnega razvoja, ki ga vodi skupnost, v programskem obdobju 2014 – 2020 (Uradni list RS, št. 42/2015) in 13. členom Uredbe o spremembi in dopolnitvi Uredbe o izvajanju lokalnega razvoja, ki ga vodi skupnost, v programskem obdobju 2014 – 2020 (Uradni list RS, št. 28/2016).</w:t>
      </w:r>
    </w:p>
    <w:p w14:paraId="49C1CD80" w14:textId="77777777" w:rsidR="00D721E9" w:rsidRPr="006C30AE" w:rsidRDefault="00D721E9" w:rsidP="00D721E9">
      <w:pPr>
        <w:numPr>
          <w:ilvl w:val="0"/>
          <w:numId w:val="7"/>
        </w:numPr>
        <w:spacing w:before="100" w:beforeAutospacing="1" w:after="120" w:line="240" w:lineRule="auto"/>
        <w:rPr>
          <w:rFonts w:cstheme="minorHAnsi"/>
        </w:rPr>
      </w:pPr>
      <w:r w:rsidRPr="006C30AE">
        <w:rPr>
          <w:rFonts w:cstheme="minorHAnsi"/>
        </w:rPr>
        <w:t>Izjavljam da razpolagamo s primernimi pravnimi, finančnimi in operativnimi zmogljivostmi za izvedbo predlagane operacije, vključno s sposobnostjo vnaprejšnjega financiranja operacije.</w:t>
      </w:r>
    </w:p>
    <w:p w14:paraId="2AF58726" w14:textId="77777777" w:rsidR="00D721E9" w:rsidRPr="006C30AE" w:rsidRDefault="00D721E9" w:rsidP="00D721E9">
      <w:pPr>
        <w:numPr>
          <w:ilvl w:val="0"/>
          <w:numId w:val="7"/>
        </w:numPr>
        <w:spacing w:before="100" w:beforeAutospacing="1" w:after="120" w:line="240" w:lineRule="auto"/>
        <w:rPr>
          <w:rFonts w:cstheme="minorHAnsi"/>
        </w:rPr>
      </w:pPr>
      <w:r w:rsidRPr="006C30AE">
        <w:rPr>
          <w:rFonts w:cstheme="minorHAnsi"/>
        </w:rPr>
        <w:t>Izjavljam da bomo zagotovili manjkajoča sredstva za sofinanciranje operacije.</w:t>
      </w:r>
    </w:p>
    <w:p w14:paraId="284E7E4B" w14:textId="77777777" w:rsidR="00D721E9" w:rsidRPr="006C30AE" w:rsidRDefault="00D721E9" w:rsidP="00D721E9">
      <w:pPr>
        <w:numPr>
          <w:ilvl w:val="0"/>
          <w:numId w:val="7"/>
        </w:numPr>
        <w:spacing w:before="100" w:beforeAutospacing="1" w:after="120" w:line="240" w:lineRule="auto"/>
        <w:rPr>
          <w:rFonts w:cstheme="minorHAnsi"/>
        </w:rPr>
      </w:pPr>
      <w:r w:rsidRPr="006C30AE">
        <w:rPr>
          <w:rFonts w:cstheme="minorHAnsi"/>
        </w:rPr>
        <w:t xml:space="preserve">Izjavljam da bomo poslovali skladno z določbami ustreznih nacionalnih predpisov in predpisov Evropske unije, zlasti v zvezi z javnimi naročili, državno pomočjo, </w:t>
      </w:r>
      <w:proofErr w:type="spellStart"/>
      <w:r w:rsidRPr="006C30AE">
        <w:rPr>
          <w:rFonts w:cstheme="minorHAnsi"/>
        </w:rPr>
        <w:t>okoljskimi</w:t>
      </w:r>
      <w:proofErr w:type="spellEnd"/>
      <w:r w:rsidRPr="006C30AE">
        <w:rPr>
          <w:rFonts w:cstheme="minorHAnsi"/>
        </w:rPr>
        <w:t xml:space="preserve"> predpisi.</w:t>
      </w:r>
    </w:p>
    <w:p w14:paraId="664FD3A4" w14:textId="77777777" w:rsidR="00D721E9" w:rsidRPr="006C30AE" w:rsidRDefault="00D721E9" w:rsidP="00D721E9">
      <w:pPr>
        <w:numPr>
          <w:ilvl w:val="0"/>
          <w:numId w:val="7"/>
        </w:numPr>
        <w:spacing w:before="100" w:beforeAutospacing="1" w:after="120" w:line="240" w:lineRule="auto"/>
        <w:rPr>
          <w:rFonts w:cstheme="minorHAnsi"/>
        </w:rPr>
      </w:pPr>
      <w:r w:rsidRPr="006C30AE">
        <w:rPr>
          <w:rFonts w:cstheme="minorHAnsi"/>
        </w:rPr>
        <w:t>Izjavljam da bomo v zahtevanih rokih predložili dodatne podatke ali dokumente, ki se nanašajo na operacijo, če bodo to zahtevali LAS med Snežnikom in Nanosom oz. inštitucije odgovorne za izbor operacije.</w:t>
      </w:r>
    </w:p>
    <w:p w14:paraId="1F7736F6" w14:textId="77777777" w:rsidR="00D721E9" w:rsidRPr="006C30AE" w:rsidRDefault="00D721E9" w:rsidP="00D721E9">
      <w:pPr>
        <w:numPr>
          <w:ilvl w:val="0"/>
          <w:numId w:val="7"/>
        </w:numPr>
        <w:spacing w:before="100" w:beforeAutospacing="1" w:after="120" w:line="240" w:lineRule="auto"/>
        <w:rPr>
          <w:rFonts w:cstheme="minorHAnsi"/>
        </w:rPr>
      </w:pPr>
      <w:r w:rsidRPr="006C30AE">
        <w:rPr>
          <w:rFonts w:cstheme="minorHAnsi"/>
        </w:rPr>
        <w:t xml:space="preserve">Izjavljam da bomo operacijo ustrezno označili v skladu z </w:t>
      </w:r>
      <w:r w:rsidRPr="006C30AE">
        <w:rPr>
          <w:rFonts w:cstheme="minorHAnsi"/>
          <w:bCs/>
        </w:rPr>
        <w:t xml:space="preserve">Navodili organa upravljanja na področju komuniciranja vsebin kohezijske politike v programskem obdobju 2014–2020 in Priročnikom celostne grafične podobe Evropske kohezijske politike 2014–2020 </w:t>
      </w:r>
      <w:r w:rsidRPr="006C30AE">
        <w:rPr>
          <w:rFonts w:cstheme="minorHAnsi"/>
        </w:rPr>
        <w:t>in pri tem navajali LAS med Snežnikom in Nanosom ter morebitne druge sofinancerje.</w:t>
      </w:r>
    </w:p>
    <w:p w14:paraId="3B8442ED" w14:textId="77777777" w:rsidR="00D721E9" w:rsidRPr="006C30AE" w:rsidRDefault="00D721E9" w:rsidP="00D721E9">
      <w:pPr>
        <w:numPr>
          <w:ilvl w:val="0"/>
          <w:numId w:val="7"/>
        </w:numPr>
        <w:spacing w:before="100" w:beforeAutospacing="1" w:after="120" w:line="240" w:lineRule="auto"/>
        <w:rPr>
          <w:rFonts w:cstheme="minorHAnsi"/>
        </w:rPr>
      </w:pPr>
      <w:r w:rsidRPr="006C30AE">
        <w:rPr>
          <w:rFonts w:cstheme="minorHAnsi"/>
        </w:rPr>
        <w:t>Bomo najmanj 30 dni pred rokom za oddajo zahtevka za izplačilo sredstev na MGRT na LAS med Snežnikom in Nanosom posredovali popolno dokumentacijo o izvedbi operacije.</w:t>
      </w:r>
    </w:p>
    <w:p w14:paraId="5C08437B" w14:textId="77777777" w:rsidR="00D721E9" w:rsidRPr="006C30AE" w:rsidRDefault="00D721E9" w:rsidP="00D721E9">
      <w:pPr>
        <w:rPr>
          <w:rFonts w:cstheme="minorHAnsi"/>
        </w:rPr>
      </w:pPr>
    </w:p>
    <w:p w14:paraId="4411A72A" w14:textId="77777777" w:rsidR="00D721E9" w:rsidRPr="006C30AE" w:rsidRDefault="00D721E9" w:rsidP="00D721E9">
      <w:pPr>
        <w:rPr>
          <w:rFonts w:cstheme="minorHAnsi"/>
        </w:rPr>
      </w:pPr>
      <w:r w:rsidRPr="006C30AE">
        <w:rPr>
          <w:rFonts w:cstheme="minorHAnsi"/>
        </w:rPr>
        <w:t xml:space="preserve"> </w:t>
      </w:r>
    </w:p>
    <w:p w14:paraId="7446DC28" w14:textId="77777777" w:rsidR="00D721E9" w:rsidRPr="006C30AE" w:rsidRDefault="00D721E9" w:rsidP="00D721E9">
      <w:pPr>
        <w:spacing w:line="288" w:lineRule="auto"/>
        <w:ind w:left="454" w:hanging="170"/>
        <w:jc w:val="both"/>
        <w:rPr>
          <w:rFonts w:cstheme="minorHAnsi"/>
        </w:rPr>
      </w:pPr>
      <w:r w:rsidRPr="006C30AE">
        <w:rPr>
          <w:rFonts w:cstheme="minorHAnsi"/>
        </w:rPr>
        <w:t>V_________________, dne________________</w:t>
      </w:r>
      <w:r>
        <w:rPr>
          <w:rFonts w:cstheme="minorHAnsi"/>
        </w:rPr>
        <w:tab/>
      </w:r>
      <w:r>
        <w:rPr>
          <w:rFonts w:cstheme="minorHAnsi"/>
        </w:rPr>
        <w:tab/>
      </w:r>
      <w:r>
        <w:rPr>
          <w:rFonts w:cstheme="minorHAnsi"/>
        </w:rPr>
        <w:tab/>
      </w:r>
      <w:r w:rsidRPr="006C30AE">
        <w:rPr>
          <w:rFonts w:cstheme="minorHAnsi"/>
        </w:rPr>
        <w:t xml:space="preserve">Ime in priimek   </w:t>
      </w:r>
    </w:p>
    <w:p w14:paraId="5D78EBEE" w14:textId="77777777" w:rsidR="00D721E9" w:rsidRPr="006C30AE" w:rsidRDefault="00D721E9" w:rsidP="00D721E9">
      <w:pPr>
        <w:spacing w:line="288" w:lineRule="auto"/>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 xml:space="preserve">                 (tiskano):</w:t>
      </w:r>
    </w:p>
    <w:p w14:paraId="02FFFDFA" w14:textId="77777777" w:rsidR="00D721E9" w:rsidRPr="006C30AE" w:rsidRDefault="00D721E9" w:rsidP="00D721E9">
      <w:pPr>
        <w:spacing w:line="288" w:lineRule="auto"/>
        <w:ind w:left="454" w:hanging="170"/>
        <w:jc w:val="both"/>
        <w:rPr>
          <w:rFonts w:cstheme="minorHAnsi"/>
        </w:rPr>
      </w:pPr>
    </w:p>
    <w:p w14:paraId="31BF249B" w14:textId="77777777" w:rsidR="00D721E9" w:rsidRPr="006C30AE" w:rsidRDefault="00D721E9" w:rsidP="00D721E9">
      <w:pPr>
        <w:spacing w:line="288" w:lineRule="auto"/>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______________________________</w:t>
      </w:r>
    </w:p>
    <w:p w14:paraId="0CEC1E6A" w14:textId="77777777" w:rsidR="00D721E9" w:rsidRPr="006C30AE" w:rsidRDefault="00D721E9" w:rsidP="00D721E9">
      <w:pPr>
        <w:spacing w:line="288" w:lineRule="auto"/>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 xml:space="preserve">      (podpis odgovorne osebe)</w:t>
      </w:r>
    </w:p>
    <w:p w14:paraId="5957734A" w14:textId="77777777" w:rsidR="00D721E9" w:rsidRPr="006C30AE" w:rsidRDefault="00D721E9" w:rsidP="00D721E9">
      <w:pPr>
        <w:rPr>
          <w:rFonts w:cstheme="minorHAnsi"/>
        </w:rPr>
      </w:pPr>
      <w:r w:rsidRPr="006C30AE">
        <w:rPr>
          <w:rFonts w:cstheme="minorHAnsi"/>
        </w:rPr>
        <w:t xml:space="preserve">                                                                                       </w:t>
      </w:r>
    </w:p>
    <w:p w14:paraId="0AEED339" w14:textId="77777777" w:rsidR="00D721E9" w:rsidRPr="006C30AE" w:rsidRDefault="00D721E9" w:rsidP="00D721E9">
      <w:pPr>
        <w:rPr>
          <w:rFonts w:cstheme="minorHAnsi"/>
        </w:rPr>
      </w:pPr>
      <w:r w:rsidRPr="006C30AE">
        <w:rPr>
          <w:rFonts w:cstheme="minorHAnsi"/>
        </w:rPr>
        <w:t xml:space="preserve">                                                                                  </w:t>
      </w:r>
    </w:p>
    <w:p w14:paraId="0729F66C" w14:textId="77777777" w:rsidR="00D721E9" w:rsidRPr="006C30AE" w:rsidRDefault="00D721E9" w:rsidP="00D721E9">
      <w:pPr>
        <w:rPr>
          <w:rFonts w:cstheme="minorHAnsi"/>
        </w:rPr>
      </w:pPr>
    </w:p>
    <w:p w14:paraId="6FDF3000" w14:textId="77777777" w:rsidR="00D721E9" w:rsidRPr="006C30AE" w:rsidRDefault="00D721E9" w:rsidP="00D721E9">
      <w:pPr>
        <w:rPr>
          <w:rFonts w:cstheme="minorHAnsi"/>
        </w:rPr>
      </w:pPr>
    </w:p>
    <w:p w14:paraId="604154A1" w14:textId="77777777" w:rsidR="00D721E9" w:rsidRPr="006C30AE" w:rsidRDefault="00D721E9" w:rsidP="00D721E9">
      <w:pPr>
        <w:jc w:val="center"/>
        <w:rPr>
          <w:rFonts w:cstheme="minorHAnsi"/>
        </w:rPr>
      </w:pPr>
      <w:r w:rsidRPr="006C30AE">
        <w:rPr>
          <w:rFonts w:cstheme="minorHAnsi"/>
        </w:rPr>
        <w:t>Žig (v kolikor poslujete z žigom)</w:t>
      </w:r>
    </w:p>
    <w:p w14:paraId="43AA2E44" w14:textId="221C2851" w:rsidR="00D721E9" w:rsidRDefault="00D721E9" w:rsidP="00D721E9">
      <w:pPr>
        <w:rPr>
          <w:rFonts w:cstheme="minorHAnsi"/>
          <w:b/>
          <w:bCs/>
          <w:iCs/>
          <w:u w:val="single"/>
        </w:rPr>
      </w:pPr>
      <w:r w:rsidRPr="006C30AE">
        <w:rPr>
          <w:rFonts w:cstheme="minorHAnsi"/>
        </w:rPr>
        <w:lastRenderedPageBreak/>
        <w:t xml:space="preserve"> </w:t>
      </w:r>
    </w:p>
    <w:p w14:paraId="583F8832" w14:textId="2D3E21FA" w:rsidR="00D721E9" w:rsidRPr="00740CD8" w:rsidRDefault="00D721E9" w:rsidP="00D721E9">
      <w:pPr>
        <w:pStyle w:val="Glava"/>
        <w:rPr>
          <w:rFonts w:cstheme="minorHAnsi"/>
          <w:b/>
          <w:u w:val="single"/>
        </w:rPr>
      </w:pPr>
      <w:r w:rsidRPr="00740CD8">
        <w:rPr>
          <w:rFonts w:cstheme="minorHAnsi"/>
          <w:b/>
          <w:bCs/>
          <w:iCs/>
          <w:u w:val="single"/>
        </w:rPr>
        <w:t xml:space="preserve">Priloga 2: </w:t>
      </w:r>
      <w:r w:rsidRPr="00740CD8">
        <w:rPr>
          <w:rFonts w:cstheme="minorHAnsi"/>
          <w:b/>
          <w:u w:val="single"/>
        </w:rPr>
        <w:t>Pisne izjave glede enotnega podjetja in kumulacij pomoči »de minimis« in že prejetih javnih sredstev</w:t>
      </w:r>
    </w:p>
    <w:p w14:paraId="1858BF55" w14:textId="77777777" w:rsidR="00D721E9" w:rsidRPr="006C30AE" w:rsidRDefault="00D721E9" w:rsidP="00D721E9">
      <w:pPr>
        <w:pStyle w:val="Glava"/>
        <w:rPr>
          <w:rFonts w:cstheme="minorHAnsi"/>
          <w:b/>
          <w:bCs/>
          <w:iCs/>
        </w:rPr>
      </w:pPr>
    </w:p>
    <w:p w14:paraId="1FB0D934" w14:textId="77777777" w:rsidR="00D721E9" w:rsidRPr="006C30AE" w:rsidRDefault="00D721E9" w:rsidP="00D721E9">
      <w:pPr>
        <w:contextualSpacing/>
        <w:jc w:val="both"/>
        <w:rPr>
          <w:rFonts w:cstheme="minorHAnsi"/>
          <w:bCs/>
        </w:rPr>
      </w:pPr>
      <w:r w:rsidRPr="006C30AE">
        <w:rPr>
          <w:rFonts w:cstheme="minorHAnsi"/>
          <w:bCs/>
        </w:rPr>
        <w:t>Izjavo priloži nosilec in posamezen partner operacije</w:t>
      </w:r>
    </w:p>
    <w:p w14:paraId="5E8951A4" w14:textId="77777777" w:rsidR="00D721E9" w:rsidRPr="006C30AE" w:rsidRDefault="00D721E9" w:rsidP="00D721E9">
      <w:pPr>
        <w:contextualSpacing/>
        <w:rPr>
          <w:rFonts w:cstheme="minorHAnsi"/>
          <w:bCs/>
          <w:iCs/>
        </w:rPr>
      </w:pPr>
    </w:p>
    <w:p w14:paraId="550DF1CB" w14:textId="77777777" w:rsidR="00D721E9" w:rsidRPr="006C30AE" w:rsidRDefault="00D721E9" w:rsidP="00D721E9">
      <w:pPr>
        <w:contextualSpacing/>
        <w:rPr>
          <w:rFonts w:cstheme="minorHAnsi"/>
          <w:b/>
          <w:bCs/>
          <w:color w:val="000000"/>
        </w:rPr>
      </w:pPr>
    </w:p>
    <w:p w14:paraId="1301E432" w14:textId="77777777" w:rsidR="00D721E9" w:rsidRPr="006C30AE" w:rsidRDefault="00D721E9" w:rsidP="00D721E9">
      <w:pPr>
        <w:spacing w:line="288" w:lineRule="auto"/>
        <w:contextualSpacing/>
        <w:rPr>
          <w:rFonts w:cstheme="minorHAnsi"/>
          <w:b/>
          <w:bCs/>
          <w:color w:val="000000"/>
        </w:rPr>
      </w:pPr>
    </w:p>
    <w:p w14:paraId="4A9C17C6" w14:textId="77777777" w:rsidR="00D721E9" w:rsidRPr="006C30AE" w:rsidRDefault="00D721E9" w:rsidP="00D721E9">
      <w:pPr>
        <w:spacing w:line="288" w:lineRule="auto"/>
        <w:contextualSpacing/>
        <w:rPr>
          <w:rFonts w:cstheme="minorHAnsi"/>
        </w:rPr>
      </w:pPr>
      <w:r w:rsidRPr="006C30AE">
        <w:rPr>
          <w:rFonts w:cstheme="minorHAnsi"/>
        </w:rPr>
        <w:t>____________________________, ___________________________, _______________</w:t>
      </w:r>
    </w:p>
    <w:p w14:paraId="6148D6F4" w14:textId="77777777" w:rsidR="00D721E9" w:rsidRPr="006C30AE" w:rsidRDefault="00D721E9" w:rsidP="00D721E9">
      <w:pPr>
        <w:spacing w:line="288" w:lineRule="auto"/>
        <w:contextualSpacing/>
        <w:rPr>
          <w:rFonts w:cstheme="minorHAnsi"/>
          <w:b/>
          <w:bCs/>
          <w:color w:val="000000"/>
        </w:rPr>
      </w:pPr>
      <w:r w:rsidRPr="006C30AE">
        <w:rPr>
          <w:rFonts w:cstheme="minorHAnsi"/>
        </w:rPr>
        <w:tab/>
        <w:t>(naziv upravičenca)</w:t>
      </w:r>
      <w:r w:rsidRPr="006C30AE">
        <w:rPr>
          <w:rFonts w:cstheme="minorHAnsi"/>
        </w:rPr>
        <w:tab/>
      </w:r>
      <w:r w:rsidRPr="006C30AE">
        <w:rPr>
          <w:rFonts w:cstheme="minorHAnsi"/>
        </w:rPr>
        <w:tab/>
        <w:t xml:space="preserve">    (naslov upravičenca)  (matična številka/KMG_MID)</w:t>
      </w:r>
    </w:p>
    <w:p w14:paraId="426B282E" w14:textId="77777777" w:rsidR="00D721E9" w:rsidRPr="006C30AE" w:rsidRDefault="00D721E9" w:rsidP="00D721E9">
      <w:pPr>
        <w:spacing w:line="288" w:lineRule="auto"/>
        <w:contextualSpacing/>
        <w:rPr>
          <w:rFonts w:cstheme="minorHAnsi"/>
          <w:b/>
          <w:bCs/>
          <w:color w:val="000000"/>
        </w:rPr>
      </w:pPr>
      <w:r w:rsidRPr="006C30AE">
        <w:rPr>
          <w:rFonts w:cstheme="minorHAnsi"/>
        </w:rPr>
        <w:tab/>
      </w:r>
    </w:p>
    <w:p w14:paraId="23F148E0" w14:textId="77777777" w:rsidR="00D721E9" w:rsidRPr="006C30AE" w:rsidRDefault="00D721E9" w:rsidP="00D721E9">
      <w:pPr>
        <w:spacing w:line="288" w:lineRule="auto"/>
        <w:contextualSpacing/>
        <w:rPr>
          <w:rFonts w:cstheme="minorHAnsi"/>
          <w:b/>
          <w:bCs/>
          <w:color w:val="000000"/>
        </w:rPr>
      </w:pPr>
    </w:p>
    <w:p w14:paraId="7A857CE2" w14:textId="77777777" w:rsidR="00D721E9" w:rsidRPr="006C30AE" w:rsidRDefault="00D721E9" w:rsidP="00D721E9">
      <w:pPr>
        <w:spacing w:line="288" w:lineRule="auto"/>
        <w:contextualSpacing/>
        <w:jc w:val="center"/>
        <w:rPr>
          <w:rFonts w:cstheme="minorHAnsi"/>
          <w:b/>
          <w:bCs/>
          <w:color w:val="000000"/>
        </w:rPr>
      </w:pPr>
      <w:r w:rsidRPr="006C30AE">
        <w:rPr>
          <w:rFonts w:cstheme="minorHAnsi"/>
          <w:b/>
          <w:bCs/>
          <w:color w:val="000000"/>
        </w:rPr>
        <w:t>IZJAVLJAM:</w:t>
      </w:r>
    </w:p>
    <w:p w14:paraId="6E14DD30" w14:textId="77777777" w:rsidR="00D721E9" w:rsidRPr="006C30AE" w:rsidRDefault="00D721E9" w:rsidP="00D721E9">
      <w:pPr>
        <w:spacing w:line="288" w:lineRule="auto"/>
        <w:contextualSpacing/>
        <w:rPr>
          <w:rFonts w:cstheme="minorHAnsi"/>
          <w:bCs/>
          <w:color w:val="000000"/>
        </w:rPr>
      </w:pPr>
    </w:p>
    <w:p w14:paraId="31767AA4"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rPr>
      </w:pPr>
      <w:r w:rsidRPr="006C30AE">
        <w:rPr>
          <w:rFonts w:asciiTheme="minorHAnsi" w:hAnsiTheme="minorHAnsi" w:cstheme="minorHAnsi"/>
          <w:sz w:val="22"/>
          <w:szCs w:val="22"/>
          <w:lang w:eastAsia="sl-SI"/>
        </w:rPr>
        <w:t xml:space="preserve">da za iste upravičene stroške, kot jih navajam v vlogi na 6. javni razpis </w:t>
      </w:r>
      <w:r w:rsidRPr="006C30AE">
        <w:rPr>
          <w:rFonts w:asciiTheme="minorHAnsi" w:hAnsiTheme="minorHAnsi" w:cstheme="minorHAnsi"/>
          <w:sz w:val="22"/>
          <w:szCs w:val="22"/>
        </w:rPr>
        <w:t xml:space="preserve">za </w:t>
      </w:r>
      <w:proofErr w:type="spellStart"/>
      <w:r w:rsidRPr="006C30AE">
        <w:rPr>
          <w:rFonts w:asciiTheme="minorHAnsi" w:hAnsiTheme="minorHAnsi" w:cstheme="minorHAnsi"/>
          <w:sz w:val="22"/>
          <w:szCs w:val="22"/>
        </w:rPr>
        <w:t>podukrep</w:t>
      </w:r>
      <w:proofErr w:type="spellEnd"/>
      <w:r w:rsidRPr="006C30AE">
        <w:rPr>
          <w:rFonts w:asciiTheme="minorHAnsi" w:hAnsiTheme="minorHAnsi" w:cstheme="minorHAnsi"/>
          <w:sz w:val="22"/>
          <w:szCs w:val="22"/>
        </w:rPr>
        <w:t xml:space="preserve"> 19.3 Priprava in izvajanje dejavnosti sodelovanja lokalne akcijske skupine</w:t>
      </w:r>
      <w:r w:rsidRPr="006C30AE">
        <w:rPr>
          <w:rFonts w:asciiTheme="minorHAnsi" w:hAnsiTheme="minorHAnsi" w:cstheme="minorHAnsi"/>
          <w:sz w:val="22"/>
          <w:szCs w:val="22"/>
          <w:lang w:eastAsia="sl-SI"/>
        </w:rPr>
        <w:t xml:space="preserve">  </w:t>
      </w:r>
      <w:r w:rsidRPr="006C30AE">
        <w:rPr>
          <w:rFonts w:asciiTheme="minorHAnsi" w:hAnsiTheme="minorHAnsi" w:cstheme="minorHAnsi"/>
          <w:b/>
          <w:sz w:val="22"/>
          <w:szCs w:val="22"/>
        </w:rPr>
        <w:t xml:space="preserve">SEM   /   NISEM </w:t>
      </w:r>
      <w:r w:rsidRPr="006C30AE">
        <w:rPr>
          <w:rFonts w:asciiTheme="minorHAnsi" w:hAnsiTheme="minorHAnsi" w:cstheme="minorHAnsi"/>
          <w:sz w:val="22"/>
          <w:szCs w:val="22"/>
        </w:rPr>
        <w:t xml:space="preserve">(ustrezno obkrožite) prejel javnih sredstev Republike Slovenije ali sredstev Evropske unije v skladu s prvim odstavkom 47. člena Uredbe o izvajanju lokalnega razvoja, ki ga vodi skupnost, v programskem obdobju 2014-2020 (Uradni list RS, št. </w:t>
      </w:r>
      <w:hyperlink r:id="rId8" w:tgtFrame="_blank" w:tooltip="Uredba o izvajanju ukrepa naložbe v osnovna sredstva in podukrepa podpora za naložbe v gozdarske tehnologije ter predelavo, mobilizacijo in trženje gozdarskih proizvodov iz Programa razvoja podeželja Republike Slovenije za obdobje 2014–2020" w:history="1">
        <w:r w:rsidRPr="006C30AE">
          <w:rPr>
            <w:rFonts w:asciiTheme="minorHAnsi" w:hAnsiTheme="minorHAnsi" w:cstheme="minorHAnsi"/>
            <w:sz w:val="22"/>
            <w:szCs w:val="22"/>
          </w:rPr>
          <w:t>42/15</w:t>
        </w:r>
      </w:hyperlink>
      <w:r w:rsidRPr="006C30AE">
        <w:rPr>
          <w:rFonts w:asciiTheme="minorHAnsi" w:hAnsiTheme="minorHAnsi" w:cstheme="minorHAnsi"/>
          <w:sz w:val="22"/>
          <w:szCs w:val="22"/>
        </w:rPr>
        <w:t>, </w:t>
      </w:r>
      <w:hyperlink r:id="rId9"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6C30AE">
          <w:rPr>
            <w:rFonts w:asciiTheme="minorHAnsi" w:hAnsiTheme="minorHAnsi" w:cstheme="minorHAnsi"/>
            <w:sz w:val="22"/>
            <w:szCs w:val="22"/>
          </w:rPr>
          <w:t>28/16</w:t>
        </w:r>
      </w:hyperlink>
      <w:r w:rsidRPr="006C30AE">
        <w:rPr>
          <w:rFonts w:asciiTheme="minorHAnsi" w:hAnsiTheme="minorHAnsi" w:cstheme="minorHAnsi"/>
          <w:sz w:val="22"/>
          <w:szCs w:val="22"/>
        </w:rPr>
        <w:t>, </w:t>
      </w:r>
      <w:hyperlink r:id="rId10"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6C30AE">
          <w:rPr>
            <w:rFonts w:asciiTheme="minorHAnsi" w:hAnsiTheme="minorHAnsi" w:cstheme="minorHAnsi"/>
            <w:sz w:val="22"/>
            <w:szCs w:val="22"/>
          </w:rPr>
          <w:t>73/16</w:t>
        </w:r>
      </w:hyperlink>
      <w:r w:rsidRPr="006C30AE">
        <w:rPr>
          <w:rFonts w:asciiTheme="minorHAnsi" w:hAnsiTheme="minorHAnsi" w:cstheme="minorHAnsi"/>
          <w:sz w:val="22"/>
          <w:szCs w:val="22"/>
        </w:rPr>
        <w:t>, 72/17, 23/18, 68/18, 68/19, 157/20, 163/21 ter 181/21).</w:t>
      </w:r>
    </w:p>
    <w:p w14:paraId="294BB754" w14:textId="77777777" w:rsidR="00D721E9" w:rsidRPr="006C30AE" w:rsidRDefault="00D721E9" w:rsidP="00D721E9">
      <w:pPr>
        <w:spacing w:line="288" w:lineRule="auto"/>
        <w:contextualSpacing/>
        <w:jc w:val="both"/>
        <w:rPr>
          <w:rFonts w:cstheme="minorHAnsi"/>
          <w:bCs/>
          <w:color w:val="000000"/>
        </w:rPr>
      </w:pPr>
    </w:p>
    <w:p w14:paraId="58C4CB82" w14:textId="77777777" w:rsidR="00D721E9" w:rsidRPr="006C30AE" w:rsidRDefault="00D721E9" w:rsidP="00D721E9">
      <w:pPr>
        <w:pStyle w:val="Odstavekseznama"/>
        <w:numPr>
          <w:ilvl w:val="0"/>
          <w:numId w:val="6"/>
        </w:numPr>
        <w:spacing w:after="0" w:line="288" w:lineRule="auto"/>
        <w:jc w:val="both"/>
        <w:rPr>
          <w:rFonts w:cstheme="minorHAnsi"/>
        </w:rPr>
      </w:pPr>
      <w:r w:rsidRPr="006C30AE">
        <w:rPr>
          <w:rFonts w:cstheme="minorHAnsi"/>
          <w:color w:val="000000"/>
        </w:rPr>
        <w:t xml:space="preserve">da   </w:t>
      </w:r>
      <w:r w:rsidRPr="006C30AE">
        <w:rPr>
          <w:rFonts w:cstheme="minorHAnsi"/>
          <w:b/>
          <w:bCs/>
          <w:color w:val="000000"/>
        </w:rPr>
        <w:t xml:space="preserve">SMO   /   NISMO   </w:t>
      </w:r>
      <w:r w:rsidRPr="006C30AE">
        <w:rPr>
          <w:rFonts w:cstheme="minorHAnsi"/>
          <w:bCs/>
          <w:color w:val="000000"/>
        </w:rPr>
        <w:t xml:space="preserve">(ustrezno obkrožite) </w:t>
      </w:r>
      <w:r w:rsidRPr="006C30AE">
        <w:rPr>
          <w:rFonts w:cstheme="minorHAnsi"/>
          <w:b/>
          <w:bCs/>
          <w:color w:val="000000"/>
        </w:rPr>
        <w:t xml:space="preserve">enotno podjetje </w:t>
      </w:r>
      <w:r w:rsidRPr="006C30AE">
        <w:rPr>
          <w:rFonts w:cstheme="minorHAnsi"/>
          <w:color w:val="000000"/>
        </w:rPr>
        <w:t>v skladu z drugim odstavkom 2. člena Uredbe 1407/2013/EU*.</w:t>
      </w:r>
    </w:p>
    <w:p w14:paraId="10C02AB2" w14:textId="77777777" w:rsidR="00D721E9" w:rsidRPr="006C30AE" w:rsidRDefault="00D721E9" w:rsidP="00D721E9">
      <w:pPr>
        <w:spacing w:line="288" w:lineRule="auto"/>
        <w:contextualSpacing/>
        <w:jc w:val="both"/>
        <w:rPr>
          <w:rFonts w:cstheme="minorHAnsi"/>
          <w:color w:val="0000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2"/>
        <w:gridCol w:w="3378"/>
      </w:tblGrid>
      <w:tr w:rsidR="00D721E9" w:rsidRPr="006C30AE" w14:paraId="73A4852A" w14:textId="77777777" w:rsidTr="00D721E9">
        <w:trPr>
          <w:trHeight w:val="397"/>
        </w:trPr>
        <w:tc>
          <w:tcPr>
            <w:tcW w:w="5292" w:type="dxa"/>
            <w:shd w:val="clear" w:color="auto" w:fill="auto"/>
            <w:vAlign w:val="center"/>
          </w:tcPr>
          <w:p w14:paraId="3732BACB" w14:textId="77777777" w:rsidR="00D721E9" w:rsidRPr="006C30AE" w:rsidRDefault="00D721E9" w:rsidP="00FB4B4D">
            <w:pPr>
              <w:spacing w:line="288" w:lineRule="auto"/>
              <w:contextualSpacing/>
              <w:jc w:val="both"/>
              <w:rPr>
                <w:rFonts w:cstheme="minorHAnsi"/>
                <w:b/>
                <w:color w:val="000000"/>
              </w:rPr>
            </w:pPr>
            <w:r w:rsidRPr="006C30AE">
              <w:rPr>
                <w:rFonts w:cstheme="minorHAnsi"/>
                <w:color w:val="000000"/>
              </w:rPr>
              <w:t>Kot enotno podjetje smo v razmerju z naslednjimi podjetji (obvezno izpolniti, če ste zgoraj obkrožili SMO):</w:t>
            </w:r>
            <w:r w:rsidRPr="006C30AE">
              <w:rPr>
                <w:rFonts w:cstheme="minorHAnsi"/>
                <w:b/>
                <w:color w:val="000000"/>
              </w:rPr>
              <w:t>Naziv podjetja, naslov</w:t>
            </w:r>
          </w:p>
        </w:tc>
        <w:tc>
          <w:tcPr>
            <w:tcW w:w="3378" w:type="dxa"/>
            <w:shd w:val="clear" w:color="auto" w:fill="auto"/>
            <w:vAlign w:val="center"/>
          </w:tcPr>
          <w:p w14:paraId="3034C634" w14:textId="77777777" w:rsidR="00D721E9" w:rsidRPr="006C30AE" w:rsidRDefault="00D721E9" w:rsidP="00FB4B4D">
            <w:pPr>
              <w:spacing w:line="288" w:lineRule="auto"/>
              <w:contextualSpacing/>
              <w:rPr>
                <w:rFonts w:cstheme="minorHAnsi"/>
                <w:b/>
                <w:color w:val="000000"/>
              </w:rPr>
            </w:pPr>
            <w:r w:rsidRPr="006C30AE">
              <w:rPr>
                <w:rFonts w:cstheme="minorHAnsi"/>
                <w:b/>
                <w:color w:val="000000"/>
              </w:rPr>
              <w:t>Matična številka</w:t>
            </w:r>
          </w:p>
        </w:tc>
      </w:tr>
      <w:tr w:rsidR="00D721E9" w:rsidRPr="006C30AE" w14:paraId="0A355C6D" w14:textId="77777777" w:rsidTr="00D721E9">
        <w:trPr>
          <w:trHeight w:val="397"/>
        </w:trPr>
        <w:tc>
          <w:tcPr>
            <w:tcW w:w="5292" w:type="dxa"/>
            <w:shd w:val="clear" w:color="auto" w:fill="auto"/>
          </w:tcPr>
          <w:p w14:paraId="09959904" w14:textId="77777777" w:rsidR="00D721E9" w:rsidRPr="006C30AE" w:rsidRDefault="00D721E9" w:rsidP="00FB4B4D">
            <w:pPr>
              <w:spacing w:line="288" w:lineRule="auto"/>
              <w:contextualSpacing/>
              <w:rPr>
                <w:rFonts w:cstheme="minorHAnsi"/>
                <w:i/>
                <w:iCs/>
                <w:color w:val="000000"/>
              </w:rPr>
            </w:pPr>
          </w:p>
        </w:tc>
        <w:tc>
          <w:tcPr>
            <w:tcW w:w="3378" w:type="dxa"/>
            <w:shd w:val="clear" w:color="auto" w:fill="auto"/>
          </w:tcPr>
          <w:p w14:paraId="4B1BF290" w14:textId="77777777" w:rsidR="00D721E9" w:rsidRPr="006C30AE" w:rsidRDefault="00D721E9" w:rsidP="00FB4B4D">
            <w:pPr>
              <w:spacing w:line="288" w:lineRule="auto"/>
              <w:contextualSpacing/>
              <w:rPr>
                <w:rFonts w:cstheme="minorHAnsi"/>
                <w:i/>
                <w:iCs/>
                <w:color w:val="000000"/>
              </w:rPr>
            </w:pPr>
          </w:p>
        </w:tc>
      </w:tr>
      <w:tr w:rsidR="00D721E9" w:rsidRPr="006C30AE" w14:paraId="6E3947EB" w14:textId="77777777" w:rsidTr="00D721E9">
        <w:trPr>
          <w:trHeight w:val="397"/>
        </w:trPr>
        <w:tc>
          <w:tcPr>
            <w:tcW w:w="5292" w:type="dxa"/>
            <w:shd w:val="clear" w:color="auto" w:fill="auto"/>
          </w:tcPr>
          <w:p w14:paraId="3C277A78" w14:textId="77777777" w:rsidR="00D721E9" w:rsidRPr="006C30AE" w:rsidRDefault="00D721E9" w:rsidP="00FB4B4D">
            <w:pPr>
              <w:spacing w:line="288" w:lineRule="auto"/>
              <w:contextualSpacing/>
              <w:rPr>
                <w:rFonts w:cstheme="minorHAnsi"/>
                <w:i/>
                <w:iCs/>
                <w:color w:val="000000"/>
              </w:rPr>
            </w:pPr>
          </w:p>
        </w:tc>
        <w:tc>
          <w:tcPr>
            <w:tcW w:w="3378" w:type="dxa"/>
            <w:shd w:val="clear" w:color="auto" w:fill="auto"/>
          </w:tcPr>
          <w:p w14:paraId="51922243" w14:textId="77777777" w:rsidR="00D721E9" w:rsidRPr="006C30AE" w:rsidRDefault="00D721E9" w:rsidP="00FB4B4D">
            <w:pPr>
              <w:spacing w:line="288" w:lineRule="auto"/>
              <w:contextualSpacing/>
              <w:rPr>
                <w:rFonts w:cstheme="minorHAnsi"/>
                <w:i/>
                <w:iCs/>
                <w:color w:val="000000"/>
              </w:rPr>
            </w:pPr>
          </w:p>
        </w:tc>
      </w:tr>
    </w:tbl>
    <w:p w14:paraId="681A7F17" w14:textId="77777777" w:rsidR="00D721E9" w:rsidRPr="00740CD8" w:rsidRDefault="00D721E9" w:rsidP="00D721E9">
      <w:pPr>
        <w:spacing w:line="288" w:lineRule="auto"/>
        <w:contextualSpacing/>
        <w:rPr>
          <w:rFonts w:cstheme="minorHAnsi"/>
          <w:bCs/>
          <w:color w:val="000000"/>
          <w:sz w:val="20"/>
          <w:szCs w:val="20"/>
        </w:rPr>
      </w:pPr>
    </w:p>
    <w:p w14:paraId="5B8A72CA" w14:textId="77777777" w:rsidR="00D721E9" w:rsidRPr="00D721E9" w:rsidRDefault="00D721E9" w:rsidP="00D721E9">
      <w:pPr>
        <w:contextualSpacing/>
        <w:jc w:val="both"/>
        <w:rPr>
          <w:rFonts w:cstheme="minorHAnsi"/>
          <w:color w:val="000000"/>
          <w:sz w:val="16"/>
          <w:szCs w:val="16"/>
        </w:rPr>
      </w:pPr>
      <w:r w:rsidRPr="00D721E9">
        <w:rPr>
          <w:rFonts w:cstheme="minorHAnsi"/>
          <w:color w:val="000000"/>
          <w:sz w:val="16"/>
          <w:szCs w:val="16"/>
        </w:rPr>
        <w:t>* Enotno podjetje v skladu z drugim odstavkom 2. člena Uredbe 1407/2013/EU pomeni vsa podjetja, ki so med seboj najmanj v enem od naslednjih razmerij:</w:t>
      </w:r>
    </w:p>
    <w:p w14:paraId="69629CA0" w14:textId="77777777" w:rsidR="00D721E9" w:rsidRPr="00D721E9" w:rsidRDefault="00D721E9" w:rsidP="00D721E9">
      <w:pPr>
        <w:contextualSpacing/>
        <w:jc w:val="both"/>
        <w:rPr>
          <w:rFonts w:cstheme="minorHAnsi"/>
          <w:color w:val="000000"/>
          <w:sz w:val="16"/>
          <w:szCs w:val="16"/>
        </w:rPr>
      </w:pPr>
      <w:r w:rsidRPr="00D721E9">
        <w:rPr>
          <w:rFonts w:cstheme="minorHAnsi"/>
          <w:color w:val="000000"/>
          <w:sz w:val="16"/>
          <w:szCs w:val="16"/>
        </w:rPr>
        <w:t>(a) podjetje ima večino glasovalnih pravic delničarjev ali družbenikov drugega podjetja;</w:t>
      </w:r>
    </w:p>
    <w:p w14:paraId="071F9FE3" w14:textId="77777777" w:rsidR="00D721E9" w:rsidRPr="00D721E9" w:rsidRDefault="00D721E9" w:rsidP="00D721E9">
      <w:pPr>
        <w:contextualSpacing/>
        <w:jc w:val="both"/>
        <w:rPr>
          <w:rFonts w:cstheme="minorHAnsi"/>
          <w:color w:val="000000"/>
          <w:sz w:val="16"/>
          <w:szCs w:val="16"/>
        </w:rPr>
      </w:pPr>
      <w:r w:rsidRPr="00D721E9">
        <w:rPr>
          <w:rFonts w:cstheme="minorHAnsi"/>
          <w:color w:val="000000"/>
          <w:sz w:val="16"/>
          <w:szCs w:val="16"/>
        </w:rPr>
        <w:t>(b) podjetje ima pravico imenovati ali odpoklicati večino članov upravnega, poslovodnega ali nadzornega organa drugega podjetja;</w:t>
      </w:r>
    </w:p>
    <w:p w14:paraId="6345814F" w14:textId="77777777" w:rsidR="00D721E9" w:rsidRPr="00D721E9" w:rsidRDefault="00D721E9" w:rsidP="00D721E9">
      <w:pPr>
        <w:contextualSpacing/>
        <w:jc w:val="both"/>
        <w:rPr>
          <w:rFonts w:cstheme="minorHAnsi"/>
          <w:color w:val="000000"/>
          <w:sz w:val="16"/>
          <w:szCs w:val="16"/>
        </w:rPr>
      </w:pPr>
      <w:r w:rsidRPr="00D721E9">
        <w:rPr>
          <w:rFonts w:cstheme="minorHAnsi"/>
          <w:color w:val="000000"/>
          <w:sz w:val="16"/>
          <w:szCs w:val="16"/>
        </w:rPr>
        <w:t>(c) podjetje ima pravico izvrševati prevladujoč vpliv na drugo podjetje na podlagi pogodbe, sklenjene z navedenim podjetjem, ali določbe v njegovi družbeni pogodbi ali statutu;</w:t>
      </w:r>
    </w:p>
    <w:p w14:paraId="7C7E963A" w14:textId="77777777" w:rsidR="00D721E9" w:rsidRPr="00D721E9" w:rsidRDefault="00D721E9" w:rsidP="00D721E9">
      <w:pPr>
        <w:contextualSpacing/>
        <w:jc w:val="both"/>
        <w:rPr>
          <w:rFonts w:cstheme="minorHAnsi"/>
          <w:color w:val="000000"/>
          <w:sz w:val="16"/>
          <w:szCs w:val="16"/>
        </w:rPr>
      </w:pPr>
      <w:r w:rsidRPr="00D721E9">
        <w:rPr>
          <w:rFonts w:cstheme="minorHAnsi"/>
          <w:color w:val="000000"/>
          <w:sz w:val="16"/>
          <w:szCs w:val="16"/>
        </w:rPr>
        <w:t>(d) podjetje, ki je delničar ali družbenik drugega podjetja, na podlagi dogovora z drugimi delničarji ali družbeniki navedenega podjetja sámo nadzoruje večino glasovalnih pravic delničarjev ali družbenikov navedenega podjetja.</w:t>
      </w:r>
    </w:p>
    <w:p w14:paraId="1F5629CE" w14:textId="77777777" w:rsidR="00D721E9" w:rsidRPr="00D721E9" w:rsidRDefault="00D721E9" w:rsidP="00D721E9">
      <w:pPr>
        <w:contextualSpacing/>
        <w:jc w:val="both"/>
        <w:rPr>
          <w:rFonts w:cstheme="minorHAnsi"/>
          <w:color w:val="000000"/>
          <w:sz w:val="16"/>
          <w:szCs w:val="16"/>
        </w:rPr>
      </w:pPr>
      <w:r w:rsidRPr="00D721E9">
        <w:rPr>
          <w:rFonts w:cstheme="minorHAnsi"/>
          <w:color w:val="000000"/>
          <w:sz w:val="16"/>
          <w:szCs w:val="16"/>
        </w:rPr>
        <w:t>Podjetja, ki so v katerem koli razmerju iz točk (a) do (d) preko enega ali več drugih podjetij, prav tako veljajo za enotno podjetje</w:t>
      </w:r>
    </w:p>
    <w:p w14:paraId="478E8BB1" w14:textId="77777777" w:rsidR="00D721E9" w:rsidRDefault="00D721E9" w:rsidP="00D721E9">
      <w:pPr>
        <w:contextualSpacing/>
        <w:jc w:val="both"/>
        <w:rPr>
          <w:rFonts w:cstheme="minorHAnsi"/>
          <w:color w:val="000000"/>
        </w:rPr>
      </w:pPr>
    </w:p>
    <w:p w14:paraId="4291E68F" w14:textId="77777777" w:rsidR="00D721E9" w:rsidRPr="006C30AE" w:rsidRDefault="00D721E9" w:rsidP="00D721E9">
      <w:pPr>
        <w:spacing w:line="288" w:lineRule="auto"/>
        <w:contextualSpacing/>
        <w:jc w:val="both"/>
        <w:rPr>
          <w:rFonts w:cstheme="minorHAnsi"/>
          <w:i/>
          <w:iCs/>
          <w:color w:val="000000"/>
        </w:rPr>
      </w:pPr>
    </w:p>
    <w:p w14:paraId="7246CCF2" w14:textId="77777777" w:rsidR="00D721E9" w:rsidRPr="006C30AE" w:rsidRDefault="00D721E9" w:rsidP="00D721E9">
      <w:pPr>
        <w:spacing w:line="288" w:lineRule="auto"/>
        <w:contextualSpacing/>
        <w:jc w:val="both"/>
        <w:rPr>
          <w:rFonts w:cstheme="minorHAnsi"/>
          <w:b/>
          <w:bCs/>
          <w:color w:val="000000"/>
        </w:rPr>
      </w:pPr>
      <w:r w:rsidRPr="006C30AE">
        <w:rPr>
          <w:rFonts w:cstheme="minorHAnsi"/>
          <w:b/>
          <w:bCs/>
          <w:color w:val="000000"/>
        </w:rPr>
        <w:t xml:space="preserve">SEM   </w:t>
      </w:r>
      <w:r w:rsidRPr="006C30AE">
        <w:rPr>
          <w:rFonts w:cstheme="minorHAnsi"/>
          <w:b/>
          <w:color w:val="000000"/>
        </w:rPr>
        <w:t xml:space="preserve">/   </w:t>
      </w:r>
      <w:r w:rsidRPr="006C30AE">
        <w:rPr>
          <w:rFonts w:cstheme="minorHAnsi"/>
          <w:b/>
          <w:bCs/>
          <w:color w:val="000000"/>
        </w:rPr>
        <w:t xml:space="preserve">NISEM   </w:t>
      </w:r>
      <w:r w:rsidRPr="006C30AE">
        <w:rPr>
          <w:rFonts w:cstheme="minorHAnsi"/>
          <w:bCs/>
          <w:color w:val="000000"/>
        </w:rPr>
        <w:t xml:space="preserve">(ustrezno obkrožite) </w:t>
      </w:r>
      <w:r w:rsidRPr="006C30AE">
        <w:rPr>
          <w:rFonts w:cstheme="minorHAnsi"/>
          <w:color w:val="000000"/>
        </w:rPr>
        <w:t xml:space="preserve">prejel oziroma   </w:t>
      </w:r>
      <w:r w:rsidRPr="006C30AE">
        <w:rPr>
          <w:rFonts w:cstheme="minorHAnsi"/>
          <w:b/>
          <w:bCs/>
          <w:color w:val="000000"/>
        </w:rPr>
        <w:t xml:space="preserve">SEM   </w:t>
      </w:r>
      <w:r w:rsidRPr="006C30AE">
        <w:rPr>
          <w:rFonts w:cstheme="minorHAnsi"/>
          <w:b/>
          <w:color w:val="000000"/>
        </w:rPr>
        <w:t xml:space="preserve">/   </w:t>
      </w:r>
      <w:r w:rsidRPr="006C30AE">
        <w:rPr>
          <w:rFonts w:cstheme="minorHAnsi"/>
          <w:b/>
          <w:bCs/>
          <w:color w:val="000000"/>
        </w:rPr>
        <w:t>NISEM</w:t>
      </w:r>
      <w:r w:rsidRPr="006C30AE">
        <w:rPr>
          <w:rFonts w:cstheme="minorHAnsi"/>
          <w:color w:val="000000"/>
        </w:rPr>
        <w:t xml:space="preserve">   </w:t>
      </w:r>
      <w:r w:rsidRPr="006C30AE">
        <w:rPr>
          <w:rFonts w:cstheme="minorHAnsi"/>
          <w:bCs/>
          <w:color w:val="000000"/>
        </w:rPr>
        <w:t xml:space="preserve">(ustrezno obkrožite) </w:t>
      </w:r>
      <w:r w:rsidRPr="006C30AE">
        <w:rPr>
          <w:rFonts w:cstheme="minorHAnsi"/>
          <w:color w:val="000000"/>
        </w:rPr>
        <w:t>zaprosil za pomoč</w:t>
      </w:r>
      <w:r w:rsidRPr="006C30AE">
        <w:rPr>
          <w:rFonts w:cstheme="minorHAnsi"/>
          <w:b/>
          <w:bCs/>
          <w:color w:val="000000"/>
        </w:rPr>
        <w:t xml:space="preserve"> »</w:t>
      </w:r>
      <w:r w:rsidRPr="006C30AE">
        <w:rPr>
          <w:rFonts w:cstheme="minorHAnsi"/>
          <w:iCs/>
          <w:color w:val="000000"/>
        </w:rPr>
        <w:t>de minimis«</w:t>
      </w:r>
      <w:r w:rsidRPr="006C30AE">
        <w:rPr>
          <w:rFonts w:cstheme="minorHAnsi"/>
          <w:i/>
          <w:iCs/>
          <w:color w:val="000000"/>
        </w:rPr>
        <w:t xml:space="preserve"> </w:t>
      </w:r>
      <w:r w:rsidRPr="006C30AE">
        <w:rPr>
          <w:rFonts w:cstheme="minorHAnsi"/>
          <w:color w:val="000000"/>
        </w:rPr>
        <w:t xml:space="preserve">v predhodnih dveh letih in v tekočem proračunskem letu na podlagi Uredbe 1407/2013/EU ali drugih uredb </w:t>
      </w:r>
      <w:r w:rsidRPr="006C30AE">
        <w:rPr>
          <w:rFonts w:cstheme="minorHAnsi"/>
          <w:b/>
          <w:bCs/>
          <w:color w:val="000000"/>
        </w:rPr>
        <w:t>»</w:t>
      </w:r>
      <w:r w:rsidRPr="006C30AE">
        <w:rPr>
          <w:rFonts w:cstheme="minorHAnsi"/>
          <w:iCs/>
          <w:color w:val="000000"/>
        </w:rPr>
        <w:t>de minimis«</w:t>
      </w:r>
      <w:r w:rsidRPr="006C30AE">
        <w:rPr>
          <w:rFonts w:cstheme="minorHAnsi"/>
          <w:i/>
          <w:iCs/>
          <w:color w:val="000000"/>
        </w:rPr>
        <w:t>.</w:t>
      </w:r>
    </w:p>
    <w:p w14:paraId="21314751" w14:textId="77777777" w:rsidR="00D721E9" w:rsidRPr="006C30AE" w:rsidRDefault="00D721E9" w:rsidP="00D721E9">
      <w:pPr>
        <w:spacing w:line="288" w:lineRule="auto"/>
        <w:contextualSpacing/>
        <w:jc w:val="both"/>
        <w:rPr>
          <w:rFonts w:cstheme="minorHAnsi"/>
          <w:i/>
          <w:iCs/>
          <w:color w:val="000000"/>
        </w:rPr>
      </w:pPr>
    </w:p>
    <w:p w14:paraId="7A89BB60" w14:textId="77777777" w:rsidR="00D721E9" w:rsidRPr="006C30AE" w:rsidRDefault="00D721E9" w:rsidP="00D721E9">
      <w:pPr>
        <w:spacing w:line="288" w:lineRule="auto"/>
        <w:contextualSpacing/>
        <w:jc w:val="both"/>
        <w:rPr>
          <w:rFonts w:cstheme="minorHAnsi"/>
          <w:iCs/>
          <w:color w:val="000000"/>
        </w:rPr>
      </w:pPr>
      <w:r w:rsidRPr="006C30AE">
        <w:rPr>
          <w:rFonts w:cstheme="minorHAnsi"/>
          <w:b/>
          <w:bCs/>
          <w:color w:val="000000"/>
        </w:rPr>
        <w:t xml:space="preserve">SEM   </w:t>
      </w:r>
      <w:r w:rsidRPr="006C30AE">
        <w:rPr>
          <w:rFonts w:cstheme="minorHAnsi"/>
          <w:b/>
          <w:color w:val="000000"/>
        </w:rPr>
        <w:t xml:space="preserve">/   </w:t>
      </w:r>
      <w:r w:rsidRPr="006C30AE">
        <w:rPr>
          <w:rFonts w:cstheme="minorHAnsi"/>
          <w:b/>
          <w:bCs/>
          <w:color w:val="000000"/>
        </w:rPr>
        <w:t xml:space="preserve">NISEM </w:t>
      </w:r>
      <w:r w:rsidRPr="006C30AE">
        <w:rPr>
          <w:rFonts w:cstheme="minorHAnsi"/>
          <w:bCs/>
          <w:color w:val="000000"/>
        </w:rPr>
        <w:t xml:space="preserve">(ustrezno obkrožite) </w:t>
      </w:r>
      <w:r w:rsidRPr="006C30AE">
        <w:rPr>
          <w:rFonts w:cstheme="minorHAnsi"/>
          <w:color w:val="000000"/>
        </w:rPr>
        <w:t xml:space="preserve">prejel oziroma   </w:t>
      </w:r>
      <w:r w:rsidRPr="006C30AE">
        <w:rPr>
          <w:rFonts w:cstheme="minorHAnsi"/>
          <w:b/>
          <w:bCs/>
          <w:color w:val="000000"/>
        </w:rPr>
        <w:t xml:space="preserve">SEM   </w:t>
      </w:r>
      <w:r w:rsidRPr="006C30AE">
        <w:rPr>
          <w:rFonts w:cstheme="minorHAnsi"/>
          <w:b/>
          <w:color w:val="000000"/>
        </w:rPr>
        <w:t xml:space="preserve">/   </w:t>
      </w:r>
      <w:r w:rsidRPr="006C30AE">
        <w:rPr>
          <w:rFonts w:cstheme="minorHAnsi"/>
          <w:b/>
          <w:bCs/>
          <w:color w:val="000000"/>
        </w:rPr>
        <w:t xml:space="preserve">NISEM  </w:t>
      </w:r>
      <w:r w:rsidRPr="006C30AE">
        <w:rPr>
          <w:rFonts w:cstheme="minorHAnsi"/>
          <w:color w:val="000000"/>
        </w:rPr>
        <w:t xml:space="preserve"> </w:t>
      </w:r>
      <w:r w:rsidRPr="006C30AE">
        <w:rPr>
          <w:rFonts w:cstheme="minorHAnsi"/>
          <w:bCs/>
          <w:color w:val="000000"/>
        </w:rPr>
        <w:t xml:space="preserve">(ustrezno obkrožite) </w:t>
      </w:r>
      <w:r w:rsidRPr="006C30AE">
        <w:rPr>
          <w:rFonts w:cstheme="minorHAnsi"/>
          <w:color w:val="000000"/>
        </w:rPr>
        <w:t xml:space="preserve">zaprosil za iste upravičene stroške, kot so navedeni v vlogi za operacijo v </w:t>
      </w:r>
      <w:r w:rsidRPr="006C30AE">
        <w:rPr>
          <w:rFonts w:cstheme="minorHAnsi"/>
        </w:rPr>
        <w:t xml:space="preserve">okviru strategije lokalnega razvoja, ki ga vodi skupnost, ter skupaj z dodeljenim zneskom pomoči </w:t>
      </w:r>
      <w:r w:rsidRPr="006C30AE">
        <w:rPr>
          <w:rFonts w:cstheme="minorHAnsi"/>
          <w:b/>
          <w:bCs/>
          <w:color w:val="000000"/>
        </w:rPr>
        <w:t>»</w:t>
      </w:r>
      <w:r w:rsidRPr="006C30AE">
        <w:rPr>
          <w:rFonts w:cstheme="minorHAnsi"/>
          <w:iCs/>
          <w:color w:val="000000"/>
        </w:rPr>
        <w:t>de minimis«</w:t>
      </w:r>
      <w:r w:rsidRPr="006C30AE">
        <w:rPr>
          <w:rFonts w:cstheme="minorHAnsi"/>
          <w:i/>
          <w:iCs/>
          <w:color w:val="000000"/>
        </w:rPr>
        <w:t xml:space="preserve"> </w:t>
      </w:r>
      <w:r w:rsidRPr="006C30AE">
        <w:rPr>
          <w:rFonts w:cstheme="minorHAnsi"/>
        </w:rPr>
        <w:t xml:space="preserve">ne bo presežena zgornja meja </w:t>
      </w:r>
      <w:r w:rsidRPr="006C30AE">
        <w:rPr>
          <w:rFonts w:cstheme="minorHAnsi"/>
          <w:b/>
          <w:bCs/>
          <w:color w:val="000000"/>
        </w:rPr>
        <w:t>»</w:t>
      </w:r>
      <w:r w:rsidRPr="006C30AE">
        <w:rPr>
          <w:rFonts w:cstheme="minorHAnsi"/>
          <w:iCs/>
          <w:color w:val="000000"/>
        </w:rPr>
        <w:t>de minimis«</w:t>
      </w:r>
      <w:r w:rsidRPr="006C30AE">
        <w:rPr>
          <w:rFonts w:cstheme="minorHAnsi"/>
          <w:i/>
          <w:iCs/>
          <w:color w:val="000000"/>
        </w:rPr>
        <w:t xml:space="preserve"> </w:t>
      </w:r>
      <w:r w:rsidRPr="006C30AE">
        <w:rPr>
          <w:rFonts w:cstheme="minorHAnsi"/>
          <w:iCs/>
          <w:color w:val="000000"/>
        </w:rPr>
        <w:t>pomoči ter intenzivnosti pomoči po drugih predpisih.</w:t>
      </w:r>
    </w:p>
    <w:p w14:paraId="6C49D938" w14:textId="77777777" w:rsidR="00D721E9" w:rsidRPr="006C30AE" w:rsidRDefault="00D721E9" w:rsidP="00D721E9">
      <w:pPr>
        <w:spacing w:line="288" w:lineRule="auto"/>
        <w:contextualSpacing/>
        <w:jc w:val="both"/>
        <w:rPr>
          <w:rFonts w:cstheme="minorHAnsi"/>
          <w:iCs/>
          <w:color w:val="000000"/>
        </w:rPr>
      </w:pPr>
    </w:p>
    <w:p w14:paraId="681F21CB" w14:textId="77777777" w:rsidR="00D721E9" w:rsidRPr="006C30AE" w:rsidRDefault="00D721E9" w:rsidP="00D721E9">
      <w:pPr>
        <w:spacing w:line="288" w:lineRule="auto"/>
        <w:contextualSpacing/>
        <w:jc w:val="both"/>
        <w:rPr>
          <w:rFonts w:cstheme="minorHAnsi"/>
          <w:i/>
          <w:iCs/>
          <w:color w:val="000000"/>
        </w:rPr>
      </w:pPr>
    </w:p>
    <w:p w14:paraId="0D604AAE" w14:textId="77777777" w:rsidR="00D721E9" w:rsidRPr="006C30AE" w:rsidRDefault="00D721E9" w:rsidP="00D721E9">
      <w:pPr>
        <w:spacing w:line="288" w:lineRule="auto"/>
        <w:contextualSpacing/>
        <w:jc w:val="both"/>
        <w:rPr>
          <w:rFonts w:cstheme="minorHAnsi"/>
          <w:b/>
          <w:bCs/>
          <w:color w:val="000000"/>
        </w:rPr>
      </w:pPr>
      <w:r w:rsidRPr="006C30AE">
        <w:rPr>
          <w:rFonts w:cstheme="minorHAnsi"/>
          <w:i/>
          <w:iCs/>
          <w:color w:val="000000"/>
        </w:rPr>
        <w:t>(obvezno izpolnite, če ste obkrožili SEM)</w:t>
      </w:r>
      <w:r w:rsidRPr="006C30AE">
        <w:rPr>
          <w:rFonts w:cstheme="minorHAnsi"/>
          <w:b/>
          <w:bCs/>
          <w:color w:val="00000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2097"/>
        <w:gridCol w:w="4895"/>
      </w:tblGrid>
      <w:tr w:rsidR="00D721E9" w:rsidRPr="006C30AE" w14:paraId="404FE103" w14:textId="77777777" w:rsidTr="00FB4B4D">
        <w:trPr>
          <w:trHeight w:val="397"/>
        </w:trPr>
        <w:tc>
          <w:tcPr>
            <w:tcW w:w="1985" w:type="dxa"/>
            <w:shd w:val="clear" w:color="auto" w:fill="auto"/>
          </w:tcPr>
          <w:p w14:paraId="421DB832" w14:textId="77777777" w:rsidR="00D721E9" w:rsidRPr="006C30AE" w:rsidRDefault="00D721E9" w:rsidP="00FB4B4D">
            <w:pPr>
              <w:spacing w:line="288" w:lineRule="auto"/>
              <w:contextualSpacing/>
              <w:jc w:val="both"/>
              <w:rPr>
                <w:rFonts w:cstheme="minorHAnsi"/>
                <w:b/>
                <w:bCs/>
                <w:color w:val="000000"/>
              </w:rPr>
            </w:pPr>
            <w:r w:rsidRPr="006C30AE">
              <w:rPr>
                <w:rFonts w:cstheme="minorHAnsi"/>
                <w:b/>
                <w:bCs/>
                <w:color w:val="000000"/>
              </w:rPr>
              <w:t>Datum odobritve sredstev</w:t>
            </w:r>
          </w:p>
        </w:tc>
        <w:tc>
          <w:tcPr>
            <w:tcW w:w="2126" w:type="dxa"/>
            <w:shd w:val="clear" w:color="auto" w:fill="auto"/>
          </w:tcPr>
          <w:p w14:paraId="09303ED8" w14:textId="77777777" w:rsidR="00D721E9" w:rsidRPr="006C30AE" w:rsidRDefault="00D721E9" w:rsidP="00FB4B4D">
            <w:pPr>
              <w:spacing w:line="288" w:lineRule="auto"/>
              <w:contextualSpacing/>
              <w:jc w:val="both"/>
              <w:rPr>
                <w:rFonts w:cstheme="minorHAnsi"/>
                <w:b/>
                <w:bCs/>
                <w:color w:val="000000"/>
              </w:rPr>
            </w:pPr>
            <w:r w:rsidRPr="006C30AE">
              <w:rPr>
                <w:rFonts w:cstheme="minorHAnsi"/>
                <w:b/>
                <w:bCs/>
                <w:color w:val="000000"/>
              </w:rPr>
              <w:t>Višina sredstev</w:t>
            </w:r>
          </w:p>
        </w:tc>
        <w:tc>
          <w:tcPr>
            <w:tcW w:w="4993" w:type="dxa"/>
            <w:shd w:val="clear" w:color="auto" w:fill="auto"/>
          </w:tcPr>
          <w:p w14:paraId="1AE78E6E" w14:textId="77777777" w:rsidR="00D721E9" w:rsidRPr="006C30AE" w:rsidRDefault="00D721E9" w:rsidP="00FB4B4D">
            <w:pPr>
              <w:spacing w:line="288" w:lineRule="auto"/>
              <w:contextualSpacing/>
              <w:jc w:val="both"/>
              <w:rPr>
                <w:rFonts w:cstheme="minorHAnsi"/>
                <w:b/>
                <w:bCs/>
                <w:color w:val="000000"/>
              </w:rPr>
            </w:pPr>
            <w:r w:rsidRPr="006C30AE">
              <w:rPr>
                <w:rFonts w:cstheme="minorHAnsi"/>
                <w:b/>
                <w:bCs/>
                <w:color w:val="000000"/>
              </w:rPr>
              <w:t>Institucija, ki je dodelila sredstva</w:t>
            </w:r>
          </w:p>
        </w:tc>
      </w:tr>
      <w:tr w:rsidR="00D721E9" w:rsidRPr="006C30AE" w14:paraId="271A26ED" w14:textId="77777777" w:rsidTr="00FB4B4D">
        <w:trPr>
          <w:trHeight w:val="397"/>
        </w:trPr>
        <w:tc>
          <w:tcPr>
            <w:tcW w:w="1985" w:type="dxa"/>
            <w:shd w:val="clear" w:color="auto" w:fill="auto"/>
          </w:tcPr>
          <w:p w14:paraId="5377FBC4" w14:textId="77777777" w:rsidR="00D721E9" w:rsidRPr="006C30AE" w:rsidRDefault="00D721E9" w:rsidP="00FB4B4D">
            <w:pPr>
              <w:spacing w:line="288" w:lineRule="auto"/>
              <w:contextualSpacing/>
              <w:jc w:val="both"/>
              <w:rPr>
                <w:rFonts w:cstheme="minorHAnsi"/>
                <w:b/>
                <w:bCs/>
                <w:color w:val="000000"/>
              </w:rPr>
            </w:pPr>
          </w:p>
        </w:tc>
        <w:tc>
          <w:tcPr>
            <w:tcW w:w="2126" w:type="dxa"/>
            <w:shd w:val="clear" w:color="auto" w:fill="auto"/>
          </w:tcPr>
          <w:p w14:paraId="3D027993" w14:textId="77777777" w:rsidR="00D721E9" w:rsidRPr="006C30AE" w:rsidRDefault="00D721E9" w:rsidP="00FB4B4D">
            <w:pPr>
              <w:spacing w:line="288" w:lineRule="auto"/>
              <w:contextualSpacing/>
              <w:jc w:val="both"/>
              <w:rPr>
                <w:rFonts w:cstheme="minorHAnsi"/>
                <w:b/>
                <w:bCs/>
                <w:color w:val="000000"/>
              </w:rPr>
            </w:pPr>
          </w:p>
        </w:tc>
        <w:tc>
          <w:tcPr>
            <w:tcW w:w="4993" w:type="dxa"/>
            <w:shd w:val="clear" w:color="auto" w:fill="auto"/>
          </w:tcPr>
          <w:p w14:paraId="22FEE168" w14:textId="77777777" w:rsidR="00D721E9" w:rsidRPr="006C30AE" w:rsidRDefault="00D721E9" w:rsidP="00FB4B4D">
            <w:pPr>
              <w:spacing w:line="288" w:lineRule="auto"/>
              <w:contextualSpacing/>
              <w:jc w:val="both"/>
              <w:rPr>
                <w:rFonts w:cstheme="minorHAnsi"/>
                <w:b/>
                <w:bCs/>
                <w:color w:val="000000"/>
              </w:rPr>
            </w:pPr>
          </w:p>
        </w:tc>
      </w:tr>
      <w:tr w:rsidR="00D721E9" w:rsidRPr="006C30AE" w14:paraId="6846C576" w14:textId="77777777" w:rsidTr="00FB4B4D">
        <w:trPr>
          <w:trHeight w:val="397"/>
        </w:trPr>
        <w:tc>
          <w:tcPr>
            <w:tcW w:w="1985" w:type="dxa"/>
            <w:shd w:val="clear" w:color="auto" w:fill="auto"/>
          </w:tcPr>
          <w:p w14:paraId="31542B43" w14:textId="77777777" w:rsidR="00D721E9" w:rsidRPr="006C30AE" w:rsidRDefault="00D721E9" w:rsidP="00FB4B4D">
            <w:pPr>
              <w:spacing w:line="288" w:lineRule="auto"/>
              <w:contextualSpacing/>
              <w:jc w:val="both"/>
              <w:rPr>
                <w:rFonts w:cstheme="minorHAnsi"/>
                <w:b/>
                <w:bCs/>
                <w:color w:val="000000"/>
              </w:rPr>
            </w:pPr>
          </w:p>
        </w:tc>
        <w:tc>
          <w:tcPr>
            <w:tcW w:w="2126" w:type="dxa"/>
            <w:shd w:val="clear" w:color="auto" w:fill="auto"/>
          </w:tcPr>
          <w:p w14:paraId="050C8907" w14:textId="77777777" w:rsidR="00D721E9" w:rsidRPr="006C30AE" w:rsidRDefault="00D721E9" w:rsidP="00FB4B4D">
            <w:pPr>
              <w:spacing w:line="288" w:lineRule="auto"/>
              <w:contextualSpacing/>
              <w:jc w:val="both"/>
              <w:rPr>
                <w:rFonts w:cstheme="minorHAnsi"/>
                <w:b/>
                <w:bCs/>
                <w:color w:val="000000"/>
              </w:rPr>
            </w:pPr>
          </w:p>
        </w:tc>
        <w:tc>
          <w:tcPr>
            <w:tcW w:w="4993" w:type="dxa"/>
            <w:shd w:val="clear" w:color="auto" w:fill="auto"/>
          </w:tcPr>
          <w:p w14:paraId="4CF1834B" w14:textId="77777777" w:rsidR="00D721E9" w:rsidRPr="006C30AE" w:rsidRDefault="00D721E9" w:rsidP="00FB4B4D">
            <w:pPr>
              <w:spacing w:line="288" w:lineRule="auto"/>
              <w:contextualSpacing/>
              <w:jc w:val="both"/>
              <w:rPr>
                <w:rFonts w:cstheme="minorHAnsi"/>
                <w:b/>
                <w:bCs/>
                <w:color w:val="000000"/>
              </w:rPr>
            </w:pPr>
          </w:p>
        </w:tc>
      </w:tr>
      <w:tr w:rsidR="00D721E9" w:rsidRPr="006C30AE" w14:paraId="23DCA3A8" w14:textId="77777777" w:rsidTr="00FB4B4D">
        <w:trPr>
          <w:trHeight w:val="397"/>
        </w:trPr>
        <w:tc>
          <w:tcPr>
            <w:tcW w:w="1985" w:type="dxa"/>
            <w:shd w:val="clear" w:color="auto" w:fill="auto"/>
          </w:tcPr>
          <w:p w14:paraId="7E122B50" w14:textId="77777777" w:rsidR="00D721E9" w:rsidRPr="006C30AE" w:rsidRDefault="00D721E9" w:rsidP="00FB4B4D">
            <w:pPr>
              <w:spacing w:line="288" w:lineRule="auto"/>
              <w:contextualSpacing/>
              <w:jc w:val="both"/>
              <w:rPr>
                <w:rFonts w:cstheme="minorHAnsi"/>
                <w:b/>
                <w:bCs/>
                <w:color w:val="000000"/>
              </w:rPr>
            </w:pPr>
          </w:p>
        </w:tc>
        <w:tc>
          <w:tcPr>
            <w:tcW w:w="2126" w:type="dxa"/>
            <w:shd w:val="clear" w:color="auto" w:fill="auto"/>
          </w:tcPr>
          <w:p w14:paraId="1A148809" w14:textId="77777777" w:rsidR="00D721E9" w:rsidRPr="006C30AE" w:rsidRDefault="00D721E9" w:rsidP="00FB4B4D">
            <w:pPr>
              <w:spacing w:line="288" w:lineRule="auto"/>
              <w:contextualSpacing/>
              <w:jc w:val="both"/>
              <w:rPr>
                <w:rFonts w:cstheme="minorHAnsi"/>
                <w:b/>
                <w:bCs/>
                <w:color w:val="000000"/>
              </w:rPr>
            </w:pPr>
          </w:p>
        </w:tc>
        <w:tc>
          <w:tcPr>
            <w:tcW w:w="4993" w:type="dxa"/>
            <w:shd w:val="clear" w:color="auto" w:fill="auto"/>
          </w:tcPr>
          <w:p w14:paraId="20B3915F" w14:textId="77777777" w:rsidR="00D721E9" w:rsidRPr="006C30AE" w:rsidRDefault="00D721E9" w:rsidP="00FB4B4D">
            <w:pPr>
              <w:spacing w:line="288" w:lineRule="auto"/>
              <w:contextualSpacing/>
              <w:jc w:val="both"/>
              <w:rPr>
                <w:rFonts w:cstheme="minorHAnsi"/>
                <w:b/>
                <w:bCs/>
                <w:color w:val="000000"/>
              </w:rPr>
            </w:pPr>
          </w:p>
        </w:tc>
      </w:tr>
    </w:tbl>
    <w:p w14:paraId="627F3C12" w14:textId="77777777" w:rsidR="00D721E9" w:rsidRPr="006C30AE" w:rsidRDefault="00D721E9" w:rsidP="00D721E9">
      <w:pPr>
        <w:spacing w:line="288" w:lineRule="auto"/>
        <w:contextualSpacing/>
        <w:jc w:val="both"/>
        <w:rPr>
          <w:rFonts w:cstheme="minorHAnsi"/>
          <w:bCs/>
          <w:color w:val="000000"/>
        </w:rPr>
      </w:pPr>
    </w:p>
    <w:p w14:paraId="463068CA" w14:textId="77777777" w:rsidR="00D721E9" w:rsidRPr="006C30AE" w:rsidRDefault="00D721E9" w:rsidP="00D721E9">
      <w:pPr>
        <w:spacing w:line="288" w:lineRule="auto"/>
        <w:contextualSpacing/>
        <w:jc w:val="both"/>
        <w:rPr>
          <w:rFonts w:cstheme="minorHAnsi"/>
          <w:color w:val="000000"/>
        </w:rPr>
      </w:pPr>
    </w:p>
    <w:p w14:paraId="4A30D696" w14:textId="77777777" w:rsidR="00D721E9" w:rsidRPr="006C30AE" w:rsidRDefault="00D721E9" w:rsidP="00D721E9">
      <w:pPr>
        <w:spacing w:line="288" w:lineRule="auto"/>
        <w:contextualSpacing/>
        <w:jc w:val="both"/>
        <w:rPr>
          <w:rFonts w:cstheme="minorHAnsi"/>
          <w:color w:val="000000"/>
        </w:rPr>
      </w:pPr>
    </w:p>
    <w:p w14:paraId="4EA52417" w14:textId="77777777" w:rsidR="00D721E9" w:rsidRPr="006C30AE" w:rsidRDefault="00D721E9" w:rsidP="00D721E9">
      <w:pPr>
        <w:spacing w:line="288" w:lineRule="auto"/>
        <w:contextualSpacing/>
        <w:jc w:val="both"/>
        <w:rPr>
          <w:rFonts w:cstheme="minorHAnsi"/>
          <w:color w:val="000000"/>
        </w:rPr>
      </w:pPr>
    </w:p>
    <w:p w14:paraId="306659E7" w14:textId="77777777" w:rsidR="00D721E9" w:rsidRPr="006C30AE" w:rsidRDefault="00D721E9" w:rsidP="00D721E9">
      <w:pPr>
        <w:spacing w:line="288" w:lineRule="auto"/>
        <w:ind w:left="454" w:hanging="170"/>
        <w:jc w:val="both"/>
        <w:rPr>
          <w:rFonts w:cstheme="minorHAnsi"/>
        </w:rPr>
      </w:pPr>
      <w:r w:rsidRPr="006C30AE">
        <w:rPr>
          <w:rFonts w:cstheme="minorHAnsi"/>
        </w:rPr>
        <w:t>V_________________, dne________________</w:t>
      </w:r>
      <w:r w:rsidRPr="006C30AE">
        <w:rPr>
          <w:rFonts w:cstheme="minorHAnsi"/>
        </w:rPr>
        <w:tab/>
      </w:r>
      <w:r w:rsidRPr="006C30AE">
        <w:rPr>
          <w:rFonts w:cstheme="minorHAnsi"/>
        </w:rPr>
        <w:tab/>
      </w:r>
      <w:r w:rsidRPr="006C30AE">
        <w:rPr>
          <w:rFonts w:cstheme="minorHAnsi"/>
        </w:rPr>
        <w:tab/>
        <w:t xml:space="preserve">Ime in priimek   </w:t>
      </w:r>
    </w:p>
    <w:p w14:paraId="6193BAB3" w14:textId="77777777" w:rsidR="00D721E9" w:rsidRPr="006C30AE" w:rsidRDefault="00D721E9" w:rsidP="00D721E9">
      <w:pPr>
        <w:spacing w:line="288" w:lineRule="auto"/>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 xml:space="preserve">                 (tiskano):</w:t>
      </w:r>
    </w:p>
    <w:p w14:paraId="7B6E3F50" w14:textId="77777777" w:rsidR="00D721E9" w:rsidRPr="006C30AE" w:rsidRDefault="00D721E9" w:rsidP="00D721E9">
      <w:pPr>
        <w:spacing w:line="288" w:lineRule="auto"/>
        <w:ind w:left="454" w:hanging="170"/>
        <w:jc w:val="both"/>
        <w:rPr>
          <w:rFonts w:cstheme="minorHAnsi"/>
        </w:rPr>
      </w:pPr>
    </w:p>
    <w:p w14:paraId="4F7FDB8B" w14:textId="77777777" w:rsidR="00D721E9" w:rsidRPr="006C30AE" w:rsidRDefault="00D721E9" w:rsidP="00D721E9">
      <w:pPr>
        <w:spacing w:line="288" w:lineRule="auto"/>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______________________________</w:t>
      </w:r>
    </w:p>
    <w:p w14:paraId="77164A85" w14:textId="77777777" w:rsidR="00D721E9" w:rsidRPr="006C30AE" w:rsidRDefault="00D721E9" w:rsidP="00D721E9">
      <w:pPr>
        <w:spacing w:line="288" w:lineRule="auto"/>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 xml:space="preserve">      (podpis odgovorne osebe)</w:t>
      </w:r>
    </w:p>
    <w:p w14:paraId="2D35C727" w14:textId="77777777" w:rsidR="00D721E9" w:rsidRPr="006C30AE" w:rsidRDefault="00D721E9" w:rsidP="00D721E9">
      <w:pPr>
        <w:ind w:left="454" w:hanging="170"/>
        <w:jc w:val="both"/>
        <w:rPr>
          <w:rFonts w:cstheme="minorHAnsi"/>
        </w:rPr>
      </w:pPr>
    </w:p>
    <w:p w14:paraId="0326004F" w14:textId="77777777" w:rsidR="00D721E9" w:rsidRPr="006C30AE" w:rsidRDefault="00D721E9" w:rsidP="00D721E9">
      <w:pPr>
        <w:ind w:left="454" w:hanging="170"/>
        <w:jc w:val="center"/>
        <w:rPr>
          <w:rFonts w:cstheme="minorHAnsi"/>
        </w:rPr>
      </w:pPr>
    </w:p>
    <w:p w14:paraId="63E681B5" w14:textId="77777777" w:rsidR="00D721E9" w:rsidRPr="006C30AE" w:rsidRDefault="00D721E9" w:rsidP="00D721E9">
      <w:pPr>
        <w:contextualSpacing/>
        <w:jc w:val="center"/>
        <w:rPr>
          <w:rFonts w:cstheme="minorHAnsi"/>
          <w:color w:val="000000"/>
        </w:rPr>
      </w:pPr>
      <w:r w:rsidRPr="006C30AE">
        <w:rPr>
          <w:rFonts w:cstheme="minorHAnsi"/>
        </w:rPr>
        <w:t>Žig ( v kolikor poslujete z žigom)</w:t>
      </w:r>
    </w:p>
    <w:p w14:paraId="1D0AE0A3" w14:textId="77777777" w:rsidR="00D721E9" w:rsidRPr="006C30AE" w:rsidRDefault="00D721E9" w:rsidP="00D721E9">
      <w:pPr>
        <w:contextualSpacing/>
        <w:jc w:val="both"/>
        <w:rPr>
          <w:rFonts w:cstheme="minorHAnsi"/>
          <w:color w:val="000000"/>
        </w:rPr>
      </w:pPr>
    </w:p>
    <w:p w14:paraId="45589C90" w14:textId="77777777" w:rsidR="00D721E9" w:rsidRPr="006C30AE" w:rsidRDefault="00D721E9" w:rsidP="00D721E9">
      <w:pPr>
        <w:pStyle w:val="Glava"/>
        <w:contextualSpacing/>
        <w:jc w:val="center"/>
        <w:rPr>
          <w:rFonts w:cstheme="minorHAnsi"/>
          <w:b/>
          <w:bCs/>
          <w:u w:val="single"/>
        </w:rPr>
      </w:pPr>
    </w:p>
    <w:p w14:paraId="737B27DC" w14:textId="77777777" w:rsidR="00D721E9" w:rsidRPr="006C30AE" w:rsidRDefault="00D721E9" w:rsidP="00D721E9">
      <w:pPr>
        <w:pStyle w:val="Glava"/>
        <w:contextualSpacing/>
        <w:jc w:val="center"/>
        <w:rPr>
          <w:rFonts w:cstheme="minorHAnsi"/>
          <w:b/>
          <w:bCs/>
          <w:u w:val="single"/>
        </w:rPr>
      </w:pPr>
    </w:p>
    <w:p w14:paraId="56B5242C" w14:textId="77777777" w:rsidR="00D721E9" w:rsidRPr="006C30AE" w:rsidRDefault="00D721E9" w:rsidP="00D721E9">
      <w:pPr>
        <w:pStyle w:val="Glava"/>
        <w:contextualSpacing/>
        <w:jc w:val="center"/>
        <w:rPr>
          <w:rFonts w:cstheme="minorHAnsi"/>
          <w:b/>
          <w:bCs/>
          <w:u w:val="single"/>
        </w:rPr>
      </w:pPr>
    </w:p>
    <w:p w14:paraId="7E39928F" w14:textId="77777777" w:rsidR="00D721E9" w:rsidRPr="006C30AE" w:rsidRDefault="00D721E9" w:rsidP="00D721E9">
      <w:pPr>
        <w:pStyle w:val="Glava"/>
        <w:contextualSpacing/>
        <w:jc w:val="center"/>
        <w:rPr>
          <w:rFonts w:cstheme="minorHAnsi"/>
          <w:b/>
          <w:bCs/>
          <w:u w:val="single"/>
        </w:rPr>
      </w:pPr>
    </w:p>
    <w:p w14:paraId="288601D8" w14:textId="77777777" w:rsidR="00D721E9" w:rsidRPr="006C30AE" w:rsidRDefault="00D721E9" w:rsidP="00D721E9">
      <w:pPr>
        <w:pStyle w:val="Glava"/>
        <w:contextualSpacing/>
        <w:jc w:val="center"/>
        <w:rPr>
          <w:rFonts w:cstheme="minorHAnsi"/>
          <w:b/>
          <w:bCs/>
          <w:u w:val="single"/>
        </w:rPr>
      </w:pPr>
    </w:p>
    <w:p w14:paraId="3801832D" w14:textId="77777777" w:rsidR="00D721E9" w:rsidRPr="00740CD8" w:rsidRDefault="00D721E9" w:rsidP="00D721E9">
      <w:pPr>
        <w:rPr>
          <w:rFonts w:cstheme="minorHAnsi"/>
          <w:b/>
          <w:bCs/>
          <w:iCs/>
          <w:u w:val="single"/>
        </w:rPr>
      </w:pPr>
      <w:r w:rsidRPr="00740CD8">
        <w:rPr>
          <w:rFonts w:cstheme="minorHAnsi"/>
          <w:b/>
          <w:bCs/>
          <w:iCs/>
          <w:u w:val="single"/>
        </w:rPr>
        <w:t>Priloga 3: Potrdilo FURS o plačanih davkih in prispevkih</w:t>
      </w:r>
    </w:p>
    <w:p w14:paraId="2CAF015D" w14:textId="77777777" w:rsidR="00D721E9" w:rsidRPr="006C30AE" w:rsidRDefault="00D721E9" w:rsidP="00D721E9">
      <w:pPr>
        <w:contextualSpacing/>
        <w:jc w:val="both"/>
        <w:rPr>
          <w:rFonts w:cstheme="minorHAnsi"/>
          <w:bCs/>
        </w:rPr>
      </w:pPr>
      <w:r w:rsidRPr="006C30AE">
        <w:rPr>
          <w:rFonts w:cstheme="minorHAnsi"/>
          <w:bCs/>
        </w:rPr>
        <w:t>Nosilec in posamezen partner operacije priloži p</w:t>
      </w:r>
      <w:r w:rsidRPr="006C30AE">
        <w:rPr>
          <w:rFonts w:cstheme="minorHAnsi"/>
        </w:rPr>
        <w:t>otrdilo FURS o plačanih davkih in prispevkih, ki ne sme biti starejše od 30 dni.</w:t>
      </w:r>
      <w:r w:rsidRPr="006C30AE">
        <w:rPr>
          <w:rFonts w:cstheme="minorHAnsi"/>
          <w:b/>
          <w:bCs/>
          <w:iCs/>
          <w:u w:val="single"/>
        </w:rPr>
        <w:br w:type="page"/>
      </w:r>
    </w:p>
    <w:p w14:paraId="144F668C" w14:textId="77777777" w:rsidR="00D721E9" w:rsidRDefault="00D721E9" w:rsidP="00D721E9">
      <w:pPr>
        <w:spacing w:line="288" w:lineRule="auto"/>
        <w:contextualSpacing/>
        <w:jc w:val="both"/>
        <w:rPr>
          <w:rFonts w:cstheme="minorHAnsi"/>
          <w:b/>
          <w:bCs/>
          <w:iCs/>
          <w:u w:val="single"/>
        </w:rPr>
      </w:pPr>
    </w:p>
    <w:p w14:paraId="50D40D13" w14:textId="6A27CF7A" w:rsidR="00D721E9" w:rsidRPr="00740CD8" w:rsidRDefault="00D721E9" w:rsidP="00D721E9">
      <w:pPr>
        <w:spacing w:line="288" w:lineRule="auto"/>
        <w:contextualSpacing/>
        <w:jc w:val="both"/>
        <w:rPr>
          <w:rFonts w:cstheme="minorHAnsi"/>
          <w:b/>
          <w:bCs/>
          <w:iCs/>
          <w:u w:val="single"/>
        </w:rPr>
      </w:pPr>
      <w:r w:rsidRPr="00740CD8">
        <w:rPr>
          <w:rFonts w:cstheme="minorHAnsi"/>
          <w:b/>
          <w:bCs/>
          <w:iCs/>
          <w:u w:val="single"/>
        </w:rPr>
        <w:t>Priloga 4: Obvezne priloge, ki izhajajo iz predpisov Evropske unije ali nacionalne zakonodaje glede na tip operacije</w:t>
      </w:r>
    </w:p>
    <w:p w14:paraId="720665E5" w14:textId="77777777" w:rsidR="00D721E9" w:rsidRPr="006C30AE" w:rsidRDefault="00D721E9" w:rsidP="00D721E9">
      <w:pPr>
        <w:spacing w:line="288" w:lineRule="auto"/>
        <w:contextualSpacing/>
        <w:jc w:val="both"/>
        <w:rPr>
          <w:rFonts w:cstheme="minorHAnsi"/>
          <w:b/>
          <w:bCs/>
          <w:iCs/>
          <w:u w:val="single"/>
        </w:rPr>
      </w:pPr>
    </w:p>
    <w:p w14:paraId="7A7FF3C8" w14:textId="77777777" w:rsidR="00D721E9" w:rsidRPr="006C30AE" w:rsidRDefault="00D721E9" w:rsidP="00D721E9">
      <w:pPr>
        <w:spacing w:line="288" w:lineRule="auto"/>
        <w:contextualSpacing/>
        <w:jc w:val="both"/>
        <w:rPr>
          <w:rFonts w:cstheme="minorHAnsi"/>
          <w:b/>
          <w:bCs/>
          <w:iCs/>
          <w:u w:val="single"/>
        </w:rPr>
      </w:pPr>
      <w:r w:rsidRPr="006C30AE">
        <w:rPr>
          <w:rFonts w:cstheme="minorHAnsi"/>
          <w:b/>
          <w:bCs/>
          <w:iCs/>
        </w:rPr>
        <w:t>4.1 Dokumentacija za gradnjo objektov ali nakup nepremične opreme v objektih, pravnomočno gradbeno dovoljenje oziroma druga dokazila za gradnjo objektov ali nakup opreme v objektih v skladu s področno zakonodajo</w:t>
      </w:r>
    </w:p>
    <w:p w14:paraId="19B82796" w14:textId="77777777" w:rsidR="00D721E9" w:rsidRPr="006C30AE" w:rsidRDefault="00D721E9" w:rsidP="00D721E9">
      <w:pPr>
        <w:spacing w:line="288" w:lineRule="auto"/>
        <w:contextualSpacing/>
        <w:jc w:val="both"/>
        <w:rPr>
          <w:rFonts w:cstheme="minorHAnsi"/>
        </w:rPr>
      </w:pPr>
    </w:p>
    <w:p w14:paraId="48D35692" w14:textId="77777777" w:rsidR="00D721E9" w:rsidRPr="006C30AE" w:rsidRDefault="00D721E9" w:rsidP="00D721E9">
      <w:pPr>
        <w:spacing w:line="288" w:lineRule="auto"/>
        <w:contextualSpacing/>
        <w:jc w:val="both"/>
        <w:rPr>
          <w:rFonts w:cstheme="minorHAnsi"/>
          <w:b/>
          <w:bCs/>
          <w:u w:val="single"/>
        </w:rPr>
      </w:pPr>
    </w:p>
    <w:p w14:paraId="6EACF7E7" w14:textId="77777777" w:rsidR="00D721E9" w:rsidRPr="006C30AE" w:rsidRDefault="00D721E9" w:rsidP="00D721E9">
      <w:pPr>
        <w:spacing w:line="288" w:lineRule="auto"/>
        <w:contextualSpacing/>
        <w:jc w:val="both"/>
        <w:rPr>
          <w:rFonts w:cstheme="minorHAnsi"/>
          <w:bCs/>
        </w:rPr>
      </w:pPr>
      <w:r w:rsidRPr="006C30AE">
        <w:rPr>
          <w:rFonts w:cstheme="minorHAnsi"/>
          <w:b/>
          <w:bCs/>
        </w:rPr>
        <w:t>V primeru gradbeno obrtniških del, za katera je bilo potrebno predhodno pridobiti gradbeno dovoljenje</w:t>
      </w:r>
      <w:r w:rsidRPr="006C30AE">
        <w:rPr>
          <w:rFonts w:cstheme="minorHAnsi"/>
          <w:bCs/>
        </w:rPr>
        <w:t xml:space="preserve"> je potrebno priložiti projektno dokumentacijo (original ali kopija) oziroma dokumentacijo in skice, iz katere so razvidni:</w:t>
      </w:r>
    </w:p>
    <w:p w14:paraId="7CAF4317"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tehnična rešitev z detajli predvidenih posegov,</w:t>
      </w:r>
    </w:p>
    <w:p w14:paraId="6AADB207"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projektantski predračun,</w:t>
      </w:r>
    </w:p>
    <w:p w14:paraId="2493AD4E"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kopija najmanj treh ponudb, (če višina stroška ne presega 2000 EUR je dovolj ena ponudba).</w:t>
      </w:r>
    </w:p>
    <w:p w14:paraId="506C5F5A" w14:textId="77777777" w:rsidR="00D721E9" w:rsidRPr="006C30AE" w:rsidRDefault="00D721E9" w:rsidP="00D721E9">
      <w:pPr>
        <w:spacing w:line="288" w:lineRule="auto"/>
        <w:contextualSpacing/>
        <w:jc w:val="both"/>
        <w:rPr>
          <w:rFonts w:cstheme="minorHAnsi"/>
        </w:rPr>
      </w:pPr>
    </w:p>
    <w:p w14:paraId="6892ED9D" w14:textId="77777777" w:rsidR="00D721E9" w:rsidRPr="006C30AE" w:rsidRDefault="00D721E9" w:rsidP="00D721E9">
      <w:pPr>
        <w:spacing w:line="288" w:lineRule="auto"/>
        <w:contextualSpacing/>
        <w:jc w:val="both"/>
        <w:rPr>
          <w:rFonts w:cstheme="minorHAnsi"/>
          <w:b/>
          <w:bCs/>
        </w:rPr>
      </w:pPr>
      <w:r w:rsidRPr="006C30AE">
        <w:rPr>
          <w:rFonts w:cstheme="minorHAnsi"/>
          <w:b/>
          <w:bCs/>
        </w:rPr>
        <w:t>V primeru nakupa opreme je potrebno predložiti:</w:t>
      </w:r>
    </w:p>
    <w:p w14:paraId="67B28BC8"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bCs/>
          <w:sz w:val="22"/>
          <w:szCs w:val="22"/>
          <w:u w:val="single"/>
        </w:rPr>
        <w:t>k</w:t>
      </w:r>
      <w:r w:rsidRPr="006C30AE">
        <w:rPr>
          <w:rFonts w:asciiTheme="minorHAnsi" w:hAnsiTheme="minorHAnsi" w:cstheme="minorHAnsi"/>
          <w:sz w:val="22"/>
          <w:szCs w:val="22"/>
          <w:u w:val="single"/>
          <w:lang w:eastAsia="sl-SI"/>
        </w:rPr>
        <w:t>opijo ponudbe</w:t>
      </w:r>
      <w:r w:rsidRPr="006C30AE">
        <w:rPr>
          <w:rFonts w:asciiTheme="minorHAnsi" w:hAnsiTheme="minorHAnsi" w:cstheme="minorHAnsi"/>
          <w:sz w:val="22"/>
          <w:szCs w:val="22"/>
          <w:lang w:eastAsia="sl-SI"/>
        </w:rPr>
        <w:t xml:space="preserve"> za posamezen upravičen strošek,</w:t>
      </w:r>
    </w:p>
    <w:p w14:paraId="47A95923"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 xml:space="preserve">v primeru nakupa premične opreme je potrebno opredeliti </w:t>
      </w:r>
      <w:r w:rsidRPr="006C30AE">
        <w:rPr>
          <w:rFonts w:asciiTheme="minorHAnsi" w:hAnsiTheme="minorHAnsi" w:cstheme="minorHAnsi"/>
          <w:sz w:val="22"/>
          <w:szCs w:val="22"/>
          <w:u w:val="single"/>
          <w:lang w:eastAsia="sl-SI"/>
        </w:rPr>
        <w:t>natančno lokacijo</w:t>
      </w:r>
      <w:r w:rsidRPr="006C30AE">
        <w:rPr>
          <w:rFonts w:asciiTheme="minorHAnsi" w:hAnsiTheme="minorHAnsi" w:cstheme="minorHAnsi"/>
          <w:sz w:val="22"/>
          <w:szCs w:val="22"/>
          <w:lang w:eastAsia="sl-SI"/>
        </w:rPr>
        <w:t xml:space="preserve">, kje so bo ta oprema nahajala oz. shranjevala. </w:t>
      </w:r>
    </w:p>
    <w:p w14:paraId="46CD799E" w14:textId="77777777" w:rsidR="00D721E9" w:rsidRPr="006C30AE" w:rsidRDefault="00D721E9" w:rsidP="00D721E9">
      <w:pPr>
        <w:spacing w:line="288" w:lineRule="auto"/>
        <w:contextualSpacing/>
        <w:rPr>
          <w:rFonts w:cstheme="minorHAnsi"/>
        </w:rPr>
      </w:pPr>
    </w:p>
    <w:p w14:paraId="53BF7D6F" w14:textId="77777777" w:rsidR="00D721E9" w:rsidRPr="006C30AE" w:rsidRDefault="00D721E9" w:rsidP="00D721E9">
      <w:pPr>
        <w:spacing w:line="288" w:lineRule="auto"/>
        <w:contextualSpacing/>
        <w:jc w:val="both"/>
        <w:rPr>
          <w:rFonts w:cstheme="minorHAnsi"/>
          <w:b/>
          <w:bCs/>
          <w:u w:val="single"/>
        </w:rPr>
      </w:pPr>
      <w:r w:rsidRPr="006C30AE">
        <w:rPr>
          <w:rFonts w:cstheme="minorHAnsi"/>
          <w:b/>
          <w:bCs/>
          <w:u w:val="single"/>
        </w:rPr>
        <w:t>V primeru gradbeno obrtniških del, za katera je bilo potrebno predhodno pridobiti gradbeno dovoljenje in v primeru nakupa opreme je potrebno v preglednico vpisati podatke o pravnomočnem gradbenem dovoljenju in/ali podatke o pravnomočnem uporabnem dovoljenju za objekt ali prostor, ki se glasi na lastnika naložbe.</w:t>
      </w:r>
    </w:p>
    <w:p w14:paraId="743BFFC3" w14:textId="77777777" w:rsidR="00D721E9" w:rsidRPr="006C30AE" w:rsidRDefault="00D721E9" w:rsidP="00D721E9">
      <w:pPr>
        <w:spacing w:line="288" w:lineRule="auto"/>
        <w:contextualSpacing/>
        <w:rPr>
          <w:rFonts w:cs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21E9" w:rsidRPr="006C30AE" w14:paraId="6B17D78C" w14:textId="77777777" w:rsidTr="00FB4B4D">
        <w:trPr>
          <w:trHeight w:val="397"/>
        </w:trPr>
        <w:tc>
          <w:tcPr>
            <w:tcW w:w="1666" w:type="dxa"/>
            <w:shd w:val="clear" w:color="auto" w:fill="auto"/>
          </w:tcPr>
          <w:p w14:paraId="3CCFC005" w14:textId="77777777" w:rsidR="00D721E9" w:rsidRPr="006C30AE" w:rsidRDefault="00D721E9" w:rsidP="00FB4B4D">
            <w:pPr>
              <w:spacing w:line="288" w:lineRule="auto"/>
              <w:contextualSpacing/>
              <w:jc w:val="both"/>
              <w:rPr>
                <w:rFonts w:cstheme="minorHAnsi"/>
                <w:b/>
              </w:rPr>
            </w:pPr>
            <w:r w:rsidRPr="006C30AE">
              <w:rPr>
                <w:rFonts w:cstheme="minorHAnsi"/>
                <w:b/>
              </w:rPr>
              <w:t>Vrsta dokumenta</w:t>
            </w:r>
          </w:p>
        </w:tc>
        <w:tc>
          <w:tcPr>
            <w:tcW w:w="1775" w:type="dxa"/>
            <w:shd w:val="clear" w:color="auto" w:fill="auto"/>
          </w:tcPr>
          <w:p w14:paraId="0906541D" w14:textId="77777777" w:rsidR="00D721E9" w:rsidRPr="006C30AE" w:rsidRDefault="00D721E9" w:rsidP="00FB4B4D">
            <w:pPr>
              <w:spacing w:line="288" w:lineRule="auto"/>
              <w:contextualSpacing/>
              <w:jc w:val="both"/>
              <w:rPr>
                <w:rFonts w:cstheme="minorHAnsi"/>
                <w:b/>
              </w:rPr>
            </w:pPr>
            <w:r w:rsidRPr="006C30AE">
              <w:rPr>
                <w:rFonts w:cstheme="minorHAnsi"/>
                <w:b/>
              </w:rPr>
              <w:t>Datum izdaje*</w:t>
            </w:r>
          </w:p>
        </w:tc>
        <w:tc>
          <w:tcPr>
            <w:tcW w:w="1775" w:type="dxa"/>
            <w:shd w:val="clear" w:color="auto" w:fill="auto"/>
          </w:tcPr>
          <w:p w14:paraId="52D59D46" w14:textId="77777777" w:rsidR="00D721E9" w:rsidRPr="006C30AE" w:rsidRDefault="00D721E9" w:rsidP="00FB4B4D">
            <w:pPr>
              <w:spacing w:line="288" w:lineRule="auto"/>
              <w:contextualSpacing/>
              <w:jc w:val="both"/>
              <w:rPr>
                <w:rFonts w:cstheme="minorHAnsi"/>
                <w:b/>
              </w:rPr>
            </w:pPr>
            <w:r w:rsidRPr="006C30AE">
              <w:rPr>
                <w:rFonts w:cstheme="minorHAnsi"/>
                <w:b/>
              </w:rPr>
              <w:t>Št. Dokumenta*</w:t>
            </w:r>
          </w:p>
        </w:tc>
        <w:tc>
          <w:tcPr>
            <w:tcW w:w="1775" w:type="dxa"/>
            <w:shd w:val="clear" w:color="auto" w:fill="auto"/>
          </w:tcPr>
          <w:p w14:paraId="67FF5DDE" w14:textId="77777777" w:rsidR="00D721E9" w:rsidRPr="006C30AE" w:rsidRDefault="00D721E9" w:rsidP="00FB4B4D">
            <w:pPr>
              <w:spacing w:line="288" w:lineRule="auto"/>
              <w:contextualSpacing/>
              <w:rPr>
                <w:rFonts w:cstheme="minorHAnsi"/>
                <w:b/>
              </w:rPr>
            </w:pPr>
            <w:r w:rsidRPr="006C30AE">
              <w:rPr>
                <w:rFonts w:cstheme="minorHAnsi"/>
                <w:b/>
              </w:rPr>
              <w:t>Organ, ki je izdal dokument*</w:t>
            </w:r>
          </w:p>
        </w:tc>
        <w:tc>
          <w:tcPr>
            <w:tcW w:w="2081" w:type="dxa"/>
            <w:shd w:val="clear" w:color="auto" w:fill="auto"/>
          </w:tcPr>
          <w:p w14:paraId="4AC10CE0" w14:textId="77777777" w:rsidR="00D721E9" w:rsidRPr="006C30AE" w:rsidRDefault="00D721E9" w:rsidP="00FB4B4D">
            <w:pPr>
              <w:spacing w:line="288" w:lineRule="auto"/>
              <w:contextualSpacing/>
              <w:jc w:val="both"/>
              <w:rPr>
                <w:rFonts w:cstheme="minorHAnsi"/>
                <w:b/>
              </w:rPr>
            </w:pPr>
            <w:r w:rsidRPr="006C30AE">
              <w:rPr>
                <w:rFonts w:cstheme="minorHAnsi"/>
                <w:b/>
              </w:rPr>
              <w:t>Datum pravnomočnosti*</w:t>
            </w:r>
          </w:p>
        </w:tc>
      </w:tr>
      <w:tr w:rsidR="00D721E9" w:rsidRPr="006C30AE" w14:paraId="1640CE4B" w14:textId="77777777" w:rsidTr="00FB4B4D">
        <w:trPr>
          <w:trHeight w:val="397"/>
        </w:trPr>
        <w:tc>
          <w:tcPr>
            <w:tcW w:w="1666" w:type="dxa"/>
            <w:shd w:val="clear" w:color="auto" w:fill="auto"/>
          </w:tcPr>
          <w:p w14:paraId="0CB4FE76" w14:textId="77777777" w:rsidR="00D721E9" w:rsidRPr="006C30AE" w:rsidRDefault="00D721E9" w:rsidP="00FB4B4D">
            <w:pPr>
              <w:spacing w:line="288" w:lineRule="auto"/>
              <w:contextualSpacing/>
              <w:jc w:val="both"/>
              <w:rPr>
                <w:rFonts w:cstheme="minorHAnsi"/>
              </w:rPr>
            </w:pPr>
            <w:r w:rsidRPr="006C30AE">
              <w:rPr>
                <w:rFonts w:cstheme="minorHAnsi"/>
              </w:rPr>
              <w:t>Gradbeno dovoljenje</w:t>
            </w:r>
          </w:p>
        </w:tc>
        <w:tc>
          <w:tcPr>
            <w:tcW w:w="1775" w:type="dxa"/>
            <w:shd w:val="clear" w:color="auto" w:fill="auto"/>
          </w:tcPr>
          <w:p w14:paraId="1692BE3A" w14:textId="77777777" w:rsidR="00D721E9" w:rsidRPr="006C30AE" w:rsidRDefault="00D721E9" w:rsidP="00FB4B4D">
            <w:pPr>
              <w:spacing w:line="288" w:lineRule="auto"/>
              <w:contextualSpacing/>
              <w:jc w:val="both"/>
              <w:rPr>
                <w:rFonts w:cstheme="minorHAnsi"/>
              </w:rPr>
            </w:pPr>
          </w:p>
        </w:tc>
        <w:tc>
          <w:tcPr>
            <w:tcW w:w="1775" w:type="dxa"/>
            <w:shd w:val="clear" w:color="auto" w:fill="auto"/>
          </w:tcPr>
          <w:p w14:paraId="169863E1" w14:textId="77777777" w:rsidR="00D721E9" w:rsidRPr="006C30AE" w:rsidRDefault="00D721E9" w:rsidP="00FB4B4D">
            <w:pPr>
              <w:spacing w:line="288" w:lineRule="auto"/>
              <w:contextualSpacing/>
              <w:jc w:val="both"/>
              <w:rPr>
                <w:rFonts w:cstheme="minorHAnsi"/>
              </w:rPr>
            </w:pPr>
          </w:p>
        </w:tc>
        <w:tc>
          <w:tcPr>
            <w:tcW w:w="1775" w:type="dxa"/>
            <w:shd w:val="clear" w:color="auto" w:fill="auto"/>
          </w:tcPr>
          <w:p w14:paraId="6F3C7A0A" w14:textId="77777777" w:rsidR="00D721E9" w:rsidRPr="006C30AE" w:rsidRDefault="00D721E9" w:rsidP="00FB4B4D">
            <w:pPr>
              <w:spacing w:line="288" w:lineRule="auto"/>
              <w:contextualSpacing/>
              <w:jc w:val="both"/>
              <w:rPr>
                <w:rFonts w:cstheme="minorHAnsi"/>
              </w:rPr>
            </w:pPr>
          </w:p>
        </w:tc>
        <w:tc>
          <w:tcPr>
            <w:tcW w:w="2081" w:type="dxa"/>
            <w:shd w:val="clear" w:color="auto" w:fill="auto"/>
          </w:tcPr>
          <w:p w14:paraId="7E22C086" w14:textId="77777777" w:rsidR="00D721E9" w:rsidRPr="006C30AE" w:rsidRDefault="00D721E9" w:rsidP="00FB4B4D">
            <w:pPr>
              <w:spacing w:line="288" w:lineRule="auto"/>
              <w:contextualSpacing/>
              <w:jc w:val="both"/>
              <w:rPr>
                <w:rFonts w:cstheme="minorHAnsi"/>
              </w:rPr>
            </w:pPr>
          </w:p>
        </w:tc>
      </w:tr>
      <w:tr w:rsidR="00D721E9" w:rsidRPr="006C30AE" w14:paraId="33401FEE" w14:textId="77777777" w:rsidTr="00FB4B4D">
        <w:trPr>
          <w:trHeight w:val="397"/>
        </w:trPr>
        <w:tc>
          <w:tcPr>
            <w:tcW w:w="1666" w:type="dxa"/>
            <w:shd w:val="clear" w:color="auto" w:fill="auto"/>
          </w:tcPr>
          <w:p w14:paraId="4F36BF3A" w14:textId="77777777" w:rsidR="00D721E9" w:rsidRPr="006C30AE" w:rsidRDefault="00D721E9" w:rsidP="00FB4B4D">
            <w:pPr>
              <w:spacing w:line="288" w:lineRule="auto"/>
              <w:contextualSpacing/>
              <w:jc w:val="both"/>
              <w:rPr>
                <w:rFonts w:cstheme="minorHAnsi"/>
              </w:rPr>
            </w:pPr>
            <w:r w:rsidRPr="006C30AE">
              <w:rPr>
                <w:rFonts w:cstheme="minorHAnsi"/>
              </w:rPr>
              <w:t>Uporabno dovoljenje</w:t>
            </w:r>
          </w:p>
        </w:tc>
        <w:tc>
          <w:tcPr>
            <w:tcW w:w="1775" w:type="dxa"/>
            <w:shd w:val="clear" w:color="auto" w:fill="auto"/>
          </w:tcPr>
          <w:p w14:paraId="025305D1" w14:textId="77777777" w:rsidR="00D721E9" w:rsidRPr="006C30AE" w:rsidRDefault="00D721E9" w:rsidP="00FB4B4D">
            <w:pPr>
              <w:spacing w:line="288" w:lineRule="auto"/>
              <w:contextualSpacing/>
              <w:jc w:val="both"/>
              <w:rPr>
                <w:rFonts w:cstheme="minorHAnsi"/>
              </w:rPr>
            </w:pPr>
          </w:p>
        </w:tc>
        <w:tc>
          <w:tcPr>
            <w:tcW w:w="1775" w:type="dxa"/>
            <w:shd w:val="clear" w:color="auto" w:fill="auto"/>
          </w:tcPr>
          <w:p w14:paraId="4612CC10" w14:textId="77777777" w:rsidR="00D721E9" w:rsidRPr="006C30AE" w:rsidRDefault="00D721E9" w:rsidP="00FB4B4D">
            <w:pPr>
              <w:spacing w:line="288" w:lineRule="auto"/>
              <w:contextualSpacing/>
              <w:jc w:val="both"/>
              <w:rPr>
                <w:rFonts w:cstheme="minorHAnsi"/>
              </w:rPr>
            </w:pPr>
          </w:p>
        </w:tc>
        <w:tc>
          <w:tcPr>
            <w:tcW w:w="1775" w:type="dxa"/>
            <w:shd w:val="clear" w:color="auto" w:fill="auto"/>
          </w:tcPr>
          <w:p w14:paraId="5A2B50F0" w14:textId="77777777" w:rsidR="00D721E9" w:rsidRPr="006C30AE" w:rsidRDefault="00D721E9" w:rsidP="00FB4B4D">
            <w:pPr>
              <w:spacing w:line="288" w:lineRule="auto"/>
              <w:contextualSpacing/>
              <w:jc w:val="both"/>
              <w:rPr>
                <w:rFonts w:cstheme="minorHAnsi"/>
              </w:rPr>
            </w:pPr>
          </w:p>
        </w:tc>
        <w:tc>
          <w:tcPr>
            <w:tcW w:w="2081" w:type="dxa"/>
            <w:shd w:val="clear" w:color="auto" w:fill="auto"/>
          </w:tcPr>
          <w:p w14:paraId="4ACCF0D6" w14:textId="77777777" w:rsidR="00D721E9" w:rsidRPr="006C30AE" w:rsidRDefault="00D721E9" w:rsidP="00FB4B4D">
            <w:pPr>
              <w:spacing w:line="288" w:lineRule="auto"/>
              <w:contextualSpacing/>
              <w:jc w:val="both"/>
              <w:rPr>
                <w:rFonts w:cstheme="minorHAnsi"/>
              </w:rPr>
            </w:pPr>
          </w:p>
        </w:tc>
      </w:tr>
    </w:tbl>
    <w:p w14:paraId="3E15AD4D" w14:textId="77777777" w:rsidR="00D721E9" w:rsidRPr="006C30AE" w:rsidRDefault="00D721E9" w:rsidP="00D721E9">
      <w:pPr>
        <w:autoSpaceDE w:val="0"/>
        <w:autoSpaceDN w:val="0"/>
        <w:adjustRightInd w:val="0"/>
        <w:spacing w:line="288" w:lineRule="auto"/>
        <w:ind w:left="709" w:hanging="709"/>
        <w:contextualSpacing/>
        <w:jc w:val="both"/>
        <w:rPr>
          <w:rFonts w:cstheme="minorHAnsi"/>
        </w:rPr>
      </w:pPr>
      <w:r w:rsidRPr="006C30AE">
        <w:rPr>
          <w:rFonts w:cstheme="minorHAnsi"/>
        </w:rPr>
        <w:t>*čitljivo izpolniti</w:t>
      </w:r>
    </w:p>
    <w:p w14:paraId="60A63385" w14:textId="77777777" w:rsidR="00D721E9" w:rsidRPr="006C30AE" w:rsidRDefault="00D721E9" w:rsidP="00D721E9">
      <w:pPr>
        <w:autoSpaceDE w:val="0"/>
        <w:autoSpaceDN w:val="0"/>
        <w:adjustRightInd w:val="0"/>
        <w:spacing w:line="288" w:lineRule="auto"/>
        <w:ind w:left="709" w:hanging="709"/>
        <w:contextualSpacing/>
        <w:jc w:val="both"/>
        <w:rPr>
          <w:rFonts w:cstheme="minorHAnsi"/>
        </w:rPr>
      </w:pPr>
    </w:p>
    <w:p w14:paraId="63135945" w14:textId="77777777" w:rsidR="00D721E9" w:rsidRPr="006C30AE" w:rsidRDefault="00D721E9" w:rsidP="00D721E9">
      <w:pPr>
        <w:spacing w:line="288" w:lineRule="auto"/>
        <w:contextualSpacing/>
        <w:jc w:val="both"/>
        <w:rPr>
          <w:rFonts w:cstheme="minorHAnsi"/>
        </w:rPr>
      </w:pPr>
      <w:r w:rsidRPr="006C30AE">
        <w:rPr>
          <w:rFonts w:cstheme="minorHAnsi"/>
        </w:rPr>
        <w:t xml:space="preserve">V primerih, ko operacija vključuje investicijo v </w:t>
      </w:r>
      <w:r w:rsidRPr="006C30AE">
        <w:rPr>
          <w:rFonts w:cstheme="minorHAnsi"/>
          <w:b/>
        </w:rPr>
        <w:t>enostavni objekt</w:t>
      </w:r>
      <w:r w:rsidRPr="006C30AE">
        <w:rPr>
          <w:rFonts w:cstheme="minorHAnsi"/>
        </w:rPr>
        <w:t xml:space="preserve"> oziroma, ko gre za posege v prostor, za katere ni potrebno pridobiti upravnih dovoljenj, je potrebno za navedeno operacijo priložiti lokacijsko informacijo iz katere mora biti razvidno, za kakšen namen je izdana in da predviden poseg v prostor izpolnjuje prostorske izvedbene pogoje. </w:t>
      </w:r>
    </w:p>
    <w:p w14:paraId="785491BE" w14:textId="77777777" w:rsidR="00D721E9" w:rsidRPr="006C30AE" w:rsidRDefault="00D721E9" w:rsidP="00D721E9">
      <w:pPr>
        <w:spacing w:line="288" w:lineRule="auto"/>
        <w:contextualSpacing/>
        <w:jc w:val="both"/>
        <w:rPr>
          <w:rFonts w:cstheme="minorHAnsi"/>
        </w:rPr>
      </w:pPr>
    </w:p>
    <w:p w14:paraId="5F681285" w14:textId="77777777" w:rsidR="00D721E9" w:rsidRPr="006C30AE" w:rsidRDefault="00D721E9" w:rsidP="00D721E9">
      <w:pPr>
        <w:spacing w:line="288" w:lineRule="auto"/>
        <w:contextualSpacing/>
        <w:jc w:val="both"/>
        <w:rPr>
          <w:rFonts w:cstheme="minorHAnsi"/>
          <w:bCs/>
        </w:rPr>
      </w:pPr>
      <w:r w:rsidRPr="006C30AE">
        <w:rPr>
          <w:rFonts w:cstheme="minorHAnsi"/>
          <w:bCs/>
        </w:rPr>
        <w:t xml:space="preserve">Če vlagatelj kandidira za pridobitev sredstev samo za del naložbe, mora biti iz investicijsko tehnične dokumentacije razvidno še: </w:t>
      </w:r>
    </w:p>
    <w:p w14:paraId="369B52C1"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popis del in stroškov, ki se nanaša na celotno naložbo,</w:t>
      </w:r>
    </w:p>
    <w:p w14:paraId="7FC2992A"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ločen popis del in stroškov, ki jih vlagatelj uveljavlja za sofinanciranje po tem razpisu,</w:t>
      </w:r>
    </w:p>
    <w:p w14:paraId="677AE567" w14:textId="77777777" w:rsidR="00D721E9" w:rsidRPr="006C30AE" w:rsidRDefault="00D721E9" w:rsidP="00D721E9">
      <w:pPr>
        <w:pStyle w:val="Telobesedila21"/>
        <w:numPr>
          <w:ilvl w:val="0"/>
          <w:numId w:val="6"/>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predloženo dokazilo o vrednosti že izvedenih del in stroškov.</w:t>
      </w:r>
    </w:p>
    <w:p w14:paraId="70BF9813" w14:textId="77777777" w:rsidR="00D721E9" w:rsidRPr="006C30AE" w:rsidRDefault="00D721E9" w:rsidP="00D721E9">
      <w:pPr>
        <w:pStyle w:val="Telobesedila24"/>
        <w:widowControl/>
        <w:spacing w:after="0" w:line="288" w:lineRule="auto"/>
        <w:contextualSpacing/>
        <w:rPr>
          <w:rFonts w:asciiTheme="minorHAnsi" w:hAnsiTheme="minorHAnsi" w:cstheme="minorHAnsi"/>
          <w:szCs w:val="22"/>
          <w:lang w:val="sl-SI"/>
        </w:rPr>
      </w:pPr>
    </w:p>
    <w:p w14:paraId="013A142E" w14:textId="77777777" w:rsidR="00D721E9" w:rsidRPr="006C30AE" w:rsidRDefault="00D721E9" w:rsidP="00D721E9">
      <w:pPr>
        <w:spacing w:line="288" w:lineRule="auto"/>
        <w:contextualSpacing/>
        <w:jc w:val="both"/>
        <w:rPr>
          <w:rFonts w:cstheme="minorHAnsi"/>
          <w:bCs/>
        </w:rPr>
      </w:pPr>
      <w:r w:rsidRPr="006C30AE">
        <w:rPr>
          <w:rFonts w:cstheme="minorHAnsi"/>
          <w:bCs/>
        </w:rPr>
        <w:t>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2C24E52E" w14:textId="77777777" w:rsidR="00D721E9" w:rsidRPr="006C30AE" w:rsidRDefault="00D721E9" w:rsidP="00D721E9">
      <w:pPr>
        <w:spacing w:line="288" w:lineRule="auto"/>
        <w:contextualSpacing/>
        <w:jc w:val="both"/>
        <w:rPr>
          <w:rFonts w:cstheme="minorHAnsi"/>
          <w:b/>
          <w:bCs/>
          <w:u w:val="single"/>
        </w:rPr>
      </w:pPr>
    </w:p>
    <w:p w14:paraId="1E78DF98" w14:textId="77777777" w:rsidR="00D721E9" w:rsidRPr="006C30AE" w:rsidRDefault="00D721E9" w:rsidP="00D721E9">
      <w:pPr>
        <w:autoSpaceDE w:val="0"/>
        <w:autoSpaceDN w:val="0"/>
        <w:adjustRightInd w:val="0"/>
        <w:spacing w:line="288" w:lineRule="auto"/>
        <w:contextualSpacing/>
        <w:jc w:val="both"/>
        <w:rPr>
          <w:rFonts w:cstheme="minorHAnsi"/>
          <w:b/>
          <w:bCs/>
          <w:iCs/>
        </w:rPr>
      </w:pPr>
      <w:r w:rsidRPr="006C30AE">
        <w:rPr>
          <w:rFonts w:cstheme="minorHAnsi"/>
          <w:b/>
          <w:bCs/>
          <w:iCs/>
        </w:rPr>
        <w:t>4.2 Druga dovoljenja in soglasja pristojnih organov, ki izhajajo iz predpisov Evropske unije ali nacionalne zakonodaje glede na tip operacije</w:t>
      </w:r>
    </w:p>
    <w:p w14:paraId="1E268CF2" w14:textId="77777777" w:rsidR="00D721E9" w:rsidRPr="006C30AE" w:rsidRDefault="00D721E9" w:rsidP="00D721E9">
      <w:pPr>
        <w:autoSpaceDE w:val="0"/>
        <w:autoSpaceDN w:val="0"/>
        <w:adjustRightInd w:val="0"/>
        <w:spacing w:line="288" w:lineRule="auto"/>
        <w:contextualSpacing/>
        <w:jc w:val="both"/>
        <w:rPr>
          <w:rFonts w:cstheme="minorHAnsi"/>
          <w:b/>
          <w:bCs/>
          <w:iCs/>
        </w:rPr>
      </w:pPr>
    </w:p>
    <w:p w14:paraId="47F9DD05" w14:textId="77777777" w:rsidR="00D721E9" w:rsidRPr="006C30AE" w:rsidRDefault="00D721E9" w:rsidP="00D721E9">
      <w:pPr>
        <w:spacing w:line="288" w:lineRule="auto"/>
        <w:contextualSpacing/>
        <w:jc w:val="both"/>
        <w:rPr>
          <w:rFonts w:cstheme="minorHAnsi"/>
        </w:rPr>
      </w:pPr>
      <w:r w:rsidRPr="006C30AE">
        <w:rPr>
          <w:rFonts w:cstheme="minorHAnsi"/>
        </w:rPr>
        <w:t xml:space="preserve">V primeru, ko operacija predvideva poseg v prostor ali se operacija izvaja na območju kjer veljajo okoljske omejitve zaradi katerih je potrebno pridobiti soglasje pristojnega organa (natura 2000, zavarovana območja, območje kulturne dediščine, poplavno območje, </w:t>
      </w:r>
      <w:proofErr w:type="spellStart"/>
      <w:r w:rsidRPr="006C30AE">
        <w:rPr>
          <w:rFonts w:cstheme="minorHAnsi"/>
        </w:rPr>
        <w:t>vodovarstvano</w:t>
      </w:r>
      <w:proofErr w:type="spellEnd"/>
      <w:r w:rsidRPr="006C30AE">
        <w:rPr>
          <w:rFonts w:cstheme="minorHAnsi"/>
        </w:rPr>
        <w:t xml:space="preserve"> območje, varovalni pas infrastrukture, ipd.) se priložijo ustrezna soglasja in dovoljenja.</w:t>
      </w:r>
    </w:p>
    <w:p w14:paraId="57A0D461" w14:textId="77777777" w:rsidR="00D721E9" w:rsidRPr="006C30AE" w:rsidRDefault="00D721E9" w:rsidP="00D721E9">
      <w:pPr>
        <w:spacing w:line="288" w:lineRule="auto"/>
        <w:contextualSpacing/>
        <w:jc w:val="both"/>
        <w:rPr>
          <w:rFonts w:cstheme="minorHAnsi"/>
          <w:b/>
        </w:rPr>
      </w:pPr>
    </w:p>
    <w:p w14:paraId="50008160" w14:textId="77777777" w:rsidR="00D721E9" w:rsidRPr="006C30AE" w:rsidRDefault="00D721E9" w:rsidP="00D721E9">
      <w:pPr>
        <w:spacing w:line="288" w:lineRule="auto"/>
        <w:contextualSpacing/>
        <w:jc w:val="both"/>
        <w:rPr>
          <w:rFonts w:cstheme="minorHAnsi"/>
        </w:rPr>
      </w:pPr>
      <w:r w:rsidRPr="006C30AE">
        <w:rPr>
          <w:rFonts w:cstheme="minorHAnsi"/>
        </w:rPr>
        <w:t xml:space="preserve">Na spletni strani: </w:t>
      </w:r>
    </w:p>
    <w:p w14:paraId="3E702E8B" w14:textId="77777777" w:rsidR="00D721E9" w:rsidRPr="006C30AE" w:rsidRDefault="00BD0240" w:rsidP="00D721E9">
      <w:pPr>
        <w:spacing w:line="288" w:lineRule="auto"/>
        <w:contextualSpacing/>
        <w:jc w:val="both"/>
        <w:rPr>
          <w:rFonts w:cstheme="minorHAnsi"/>
        </w:rPr>
      </w:pPr>
      <w:hyperlink r:id="rId11" w:history="1">
        <w:r w:rsidR="00D721E9" w:rsidRPr="006C30AE">
          <w:rPr>
            <w:rStyle w:val="Hiperpovezava"/>
            <w:rFonts w:cstheme="minorHAnsi"/>
          </w:rPr>
          <w:t>http://gis.arso.gov.si/atlasokolja/profile.aspx?id=Atlas_Okolja_AXL@Arso</w:t>
        </w:r>
      </w:hyperlink>
      <w:r w:rsidR="00D721E9" w:rsidRPr="006C30AE">
        <w:rPr>
          <w:rFonts w:cstheme="minorHAnsi"/>
        </w:rPr>
        <w:t xml:space="preserve"> se lahko preveri ali na zemljišču, kjer se izvaja operacija, veljajo okoljske omejitve (natura 2000, zavarovana območja,  poplavno območje, </w:t>
      </w:r>
      <w:proofErr w:type="spellStart"/>
      <w:r w:rsidR="00D721E9" w:rsidRPr="006C30AE">
        <w:rPr>
          <w:rFonts w:cstheme="minorHAnsi"/>
        </w:rPr>
        <w:t>vodovarstvano</w:t>
      </w:r>
      <w:proofErr w:type="spellEnd"/>
      <w:r w:rsidR="00D721E9" w:rsidRPr="006C30AE">
        <w:rPr>
          <w:rFonts w:cstheme="minorHAnsi"/>
        </w:rPr>
        <w:t xml:space="preserve"> območje, varovalni pas infrastrukture, ipd.), zaradi katerih je potrebno pridobiti soglasje pristojnega organa. Območje kulturne dediščine se preveri na: </w:t>
      </w:r>
      <w:hyperlink r:id="rId12" w:history="1">
        <w:r w:rsidR="00D721E9" w:rsidRPr="006C30AE">
          <w:rPr>
            <w:rStyle w:val="Hiperpovezava"/>
            <w:rFonts w:cstheme="minorHAnsi"/>
          </w:rPr>
          <w:t>http://evrd.situla.org</w:t>
        </w:r>
      </w:hyperlink>
      <w:r w:rsidR="00D721E9" w:rsidRPr="006C30AE">
        <w:rPr>
          <w:rStyle w:val="Hiperpovezava"/>
          <w:rFonts w:cstheme="minorHAnsi"/>
        </w:rPr>
        <w:t>.</w:t>
      </w:r>
    </w:p>
    <w:p w14:paraId="70B66F32" w14:textId="77777777" w:rsidR="00D721E9" w:rsidRPr="006C30AE" w:rsidRDefault="00D721E9" w:rsidP="00D721E9">
      <w:pPr>
        <w:contextualSpacing/>
        <w:jc w:val="both"/>
        <w:rPr>
          <w:rFonts w:cstheme="minorHAnsi"/>
          <w:b/>
          <w:bCs/>
          <w:u w:val="single"/>
        </w:rPr>
      </w:pPr>
    </w:p>
    <w:p w14:paraId="21D4D62A" w14:textId="77777777" w:rsidR="00D721E9" w:rsidRPr="006C30AE" w:rsidRDefault="00D721E9" w:rsidP="00D721E9">
      <w:pPr>
        <w:contextualSpacing/>
        <w:jc w:val="both"/>
        <w:rPr>
          <w:rFonts w:cstheme="minorHAnsi"/>
          <w:b/>
          <w:bCs/>
          <w:u w:val="single"/>
        </w:rPr>
      </w:pPr>
    </w:p>
    <w:p w14:paraId="7D28CC9D" w14:textId="77777777" w:rsidR="00D721E9" w:rsidRPr="006C30AE" w:rsidRDefault="00D721E9" w:rsidP="00D721E9">
      <w:pPr>
        <w:contextualSpacing/>
        <w:jc w:val="both"/>
        <w:rPr>
          <w:rFonts w:cstheme="minorHAnsi"/>
          <w:b/>
          <w:bCs/>
          <w:u w:val="single"/>
        </w:rPr>
      </w:pPr>
    </w:p>
    <w:p w14:paraId="213EAE8E" w14:textId="77777777" w:rsidR="00D721E9" w:rsidRPr="006C30AE" w:rsidRDefault="00D721E9" w:rsidP="00D721E9">
      <w:pPr>
        <w:contextualSpacing/>
        <w:jc w:val="both"/>
        <w:rPr>
          <w:rFonts w:cstheme="minorHAnsi"/>
          <w:b/>
          <w:bCs/>
          <w:u w:val="single"/>
        </w:rPr>
      </w:pPr>
    </w:p>
    <w:p w14:paraId="7CBB3973" w14:textId="77777777" w:rsidR="00D721E9" w:rsidRPr="006C30AE" w:rsidRDefault="00D721E9" w:rsidP="00D721E9">
      <w:pPr>
        <w:contextualSpacing/>
        <w:jc w:val="both"/>
        <w:rPr>
          <w:rFonts w:cstheme="minorHAnsi"/>
          <w:b/>
          <w:bCs/>
          <w:u w:val="single"/>
        </w:rPr>
      </w:pPr>
    </w:p>
    <w:p w14:paraId="3597F600" w14:textId="77777777" w:rsidR="00D721E9" w:rsidRPr="006C30AE" w:rsidRDefault="00D721E9" w:rsidP="00D721E9">
      <w:pPr>
        <w:contextualSpacing/>
        <w:jc w:val="both"/>
        <w:rPr>
          <w:rFonts w:cstheme="minorHAnsi"/>
          <w:b/>
          <w:bCs/>
          <w:u w:val="single"/>
        </w:rPr>
      </w:pPr>
    </w:p>
    <w:p w14:paraId="21C53658" w14:textId="77777777" w:rsidR="00D721E9" w:rsidRPr="006C30AE" w:rsidRDefault="00D721E9" w:rsidP="00D721E9">
      <w:pPr>
        <w:contextualSpacing/>
        <w:jc w:val="both"/>
        <w:rPr>
          <w:rFonts w:cstheme="minorHAnsi"/>
          <w:b/>
          <w:bCs/>
          <w:u w:val="single"/>
        </w:rPr>
      </w:pPr>
    </w:p>
    <w:p w14:paraId="25C2875E" w14:textId="77777777" w:rsidR="00D721E9" w:rsidRPr="006C30AE" w:rsidRDefault="00D721E9" w:rsidP="00D721E9">
      <w:pPr>
        <w:contextualSpacing/>
        <w:jc w:val="both"/>
        <w:rPr>
          <w:rFonts w:cstheme="minorHAnsi"/>
          <w:b/>
          <w:bCs/>
          <w:u w:val="single"/>
        </w:rPr>
      </w:pPr>
    </w:p>
    <w:p w14:paraId="32CFD9DF" w14:textId="77777777" w:rsidR="00D721E9" w:rsidRPr="006C30AE" w:rsidRDefault="00D721E9" w:rsidP="00D721E9">
      <w:pPr>
        <w:contextualSpacing/>
        <w:jc w:val="both"/>
        <w:rPr>
          <w:rFonts w:cstheme="minorHAnsi"/>
          <w:b/>
          <w:bCs/>
          <w:u w:val="single"/>
        </w:rPr>
      </w:pPr>
    </w:p>
    <w:p w14:paraId="6AE606BE" w14:textId="77777777" w:rsidR="00D721E9" w:rsidRPr="006C30AE" w:rsidRDefault="00D721E9" w:rsidP="00D721E9">
      <w:pPr>
        <w:contextualSpacing/>
        <w:jc w:val="both"/>
        <w:rPr>
          <w:rFonts w:cstheme="minorHAnsi"/>
          <w:b/>
          <w:bCs/>
          <w:u w:val="single"/>
        </w:rPr>
      </w:pPr>
    </w:p>
    <w:p w14:paraId="159D92D9" w14:textId="77777777" w:rsidR="00D721E9" w:rsidRPr="006C30AE" w:rsidRDefault="00D721E9" w:rsidP="00D721E9">
      <w:pPr>
        <w:contextualSpacing/>
        <w:jc w:val="both"/>
        <w:rPr>
          <w:rFonts w:cstheme="minorHAnsi"/>
          <w:b/>
          <w:bCs/>
          <w:u w:val="single"/>
        </w:rPr>
      </w:pPr>
    </w:p>
    <w:p w14:paraId="266EEB47" w14:textId="77777777" w:rsidR="00D721E9" w:rsidRPr="006C30AE" w:rsidRDefault="00D721E9" w:rsidP="00D721E9">
      <w:pPr>
        <w:contextualSpacing/>
        <w:jc w:val="both"/>
        <w:rPr>
          <w:rFonts w:cstheme="minorHAnsi"/>
          <w:b/>
          <w:bCs/>
          <w:u w:val="single"/>
        </w:rPr>
      </w:pPr>
    </w:p>
    <w:p w14:paraId="2064A5B4" w14:textId="77777777" w:rsidR="00D721E9" w:rsidRDefault="00D721E9" w:rsidP="00D721E9">
      <w:pPr>
        <w:contextualSpacing/>
        <w:jc w:val="both"/>
        <w:rPr>
          <w:rFonts w:cstheme="minorHAnsi"/>
          <w:b/>
          <w:bCs/>
          <w:u w:val="single"/>
        </w:rPr>
      </w:pPr>
    </w:p>
    <w:p w14:paraId="0844B91F" w14:textId="451DB990" w:rsidR="00D721E9" w:rsidRPr="00740CD8" w:rsidRDefault="00D721E9" w:rsidP="00D721E9">
      <w:pPr>
        <w:contextualSpacing/>
        <w:jc w:val="both"/>
        <w:rPr>
          <w:rFonts w:cstheme="minorHAnsi"/>
          <w:b/>
          <w:bCs/>
          <w:u w:val="single"/>
        </w:rPr>
      </w:pPr>
      <w:r w:rsidRPr="00740CD8">
        <w:rPr>
          <w:rFonts w:cstheme="minorHAnsi"/>
          <w:b/>
          <w:bCs/>
          <w:u w:val="single"/>
        </w:rPr>
        <w:t xml:space="preserve">Priloga 5: </w:t>
      </w:r>
      <w:r w:rsidRPr="00740CD8">
        <w:rPr>
          <w:rFonts w:cstheme="minorHAnsi"/>
          <w:b/>
          <w:bCs/>
          <w:iCs/>
          <w:u w:val="single"/>
        </w:rPr>
        <w:t xml:space="preserve">Dokazila o lastništvu nepremičnin (objektov, zemljišč) </w:t>
      </w:r>
    </w:p>
    <w:p w14:paraId="4F7E81D3" w14:textId="77777777" w:rsidR="00D721E9" w:rsidRPr="006C30AE" w:rsidRDefault="00D721E9" w:rsidP="00D721E9">
      <w:pPr>
        <w:contextualSpacing/>
        <w:jc w:val="both"/>
        <w:rPr>
          <w:rFonts w:cstheme="minorHAnsi"/>
          <w:bCs/>
        </w:rPr>
      </w:pPr>
      <w:r>
        <w:rPr>
          <w:rFonts w:cstheme="minorHAnsi"/>
          <w:bCs/>
        </w:rPr>
        <w:t>Dokazilo</w:t>
      </w:r>
      <w:r w:rsidRPr="006C30AE">
        <w:rPr>
          <w:rFonts w:cstheme="minorHAnsi"/>
          <w:bCs/>
        </w:rPr>
        <w:t xml:space="preserve"> priloži nosilec in posamezen partner operacije</w:t>
      </w:r>
    </w:p>
    <w:p w14:paraId="434751E5" w14:textId="77777777" w:rsidR="00D721E9" w:rsidRPr="006C30AE" w:rsidRDefault="00D721E9" w:rsidP="00D721E9">
      <w:pPr>
        <w:spacing w:line="260" w:lineRule="atLeast"/>
        <w:contextualSpacing/>
        <w:jc w:val="both"/>
        <w:rPr>
          <w:rFonts w:cstheme="minorHAnsi"/>
          <w:b/>
          <w:bCs/>
        </w:rPr>
      </w:pPr>
    </w:p>
    <w:p w14:paraId="221D9AA8" w14:textId="77777777" w:rsidR="00D721E9" w:rsidRPr="006C30AE" w:rsidRDefault="00D721E9" w:rsidP="00D721E9">
      <w:pPr>
        <w:spacing w:line="288" w:lineRule="auto"/>
        <w:contextualSpacing/>
        <w:jc w:val="both"/>
        <w:rPr>
          <w:rFonts w:cstheme="minorHAnsi"/>
          <w:b/>
          <w:bCs/>
        </w:rPr>
      </w:pPr>
      <w:bookmarkStart w:id="0" w:name="_Ref26259734"/>
    </w:p>
    <w:p w14:paraId="64C2D80D" w14:textId="77777777" w:rsidR="00D721E9" w:rsidRPr="006C30AE" w:rsidRDefault="00D721E9" w:rsidP="00D721E9">
      <w:pPr>
        <w:pStyle w:val="Datum"/>
        <w:tabs>
          <w:tab w:val="clear" w:pos="720"/>
          <w:tab w:val="clear" w:pos="1440"/>
          <w:tab w:val="left" w:pos="142"/>
          <w:tab w:val="left" w:pos="284"/>
        </w:tabs>
        <w:spacing w:line="288" w:lineRule="auto"/>
        <w:contextualSpacing/>
        <w:rPr>
          <w:rFonts w:asciiTheme="minorHAnsi" w:hAnsiTheme="minorHAnsi" w:cstheme="minorHAnsi"/>
          <w:sz w:val="22"/>
          <w:szCs w:val="22"/>
          <w:lang w:val="sl-SI"/>
        </w:rPr>
      </w:pPr>
      <w:r w:rsidRPr="006C30AE">
        <w:rPr>
          <w:rFonts w:asciiTheme="minorHAnsi" w:hAnsiTheme="minorHAnsi" w:cstheme="minorHAnsi"/>
          <w:sz w:val="22"/>
          <w:szCs w:val="22"/>
          <w:lang w:val="sl-SI"/>
        </w:rPr>
        <w:t xml:space="preserve">V primeru operacije, ki vključuje ureditve objektov ter nakup nove nepremične opreme mora upravičenec dokazati lastništvo nepremičnin – objektov oziroma zemljišč, kjer se bo izvajala naložba. </w:t>
      </w:r>
    </w:p>
    <w:p w14:paraId="21E74D55" w14:textId="77777777" w:rsidR="00D721E9" w:rsidRPr="006C30AE" w:rsidRDefault="00D721E9" w:rsidP="00D721E9">
      <w:pPr>
        <w:spacing w:line="288" w:lineRule="auto"/>
        <w:rPr>
          <w:rFonts w:cstheme="minorHAnsi"/>
        </w:rPr>
      </w:pPr>
    </w:p>
    <w:p w14:paraId="418E6ADA" w14:textId="77777777" w:rsidR="00D721E9" w:rsidRPr="006C30AE" w:rsidRDefault="00D721E9" w:rsidP="00D721E9">
      <w:pPr>
        <w:spacing w:line="288" w:lineRule="auto"/>
        <w:rPr>
          <w:rFonts w:cstheme="minorHAnsi"/>
        </w:rPr>
      </w:pPr>
      <w:r w:rsidRPr="006C30AE">
        <w:rPr>
          <w:rFonts w:cstheme="minorHAnsi"/>
        </w:rPr>
        <w:t>K.O.: ____________________________________</w:t>
      </w:r>
    </w:p>
    <w:p w14:paraId="0FA61726" w14:textId="77777777" w:rsidR="00D721E9" w:rsidRPr="006C30AE" w:rsidRDefault="00D721E9" w:rsidP="00D721E9">
      <w:pPr>
        <w:spacing w:line="288" w:lineRule="auto"/>
        <w:rPr>
          <w:rFonts w:cstheme="minorHAnsi"/>
        </w:rPr>
      </w:pPr>
      <w:r w:rsidRPr="006C30AE">
        <w:rPr>
          <w:rFonts w:cstheme="minorHAnsi"/>
        </w:rPr>
        <w:t>Številka parcele: ___________________________</w:t>
      </w:r>
    </w:p>
    <w:p w14:paraId="71D2BA22" w14:textId="77777777" w:rsidR="00D721E9" w:rsidRPr="006C30AE" w:rsidRDefault="00D721E9" w:rsidP="00D721E9">
      <w:pPr>
        <w:pStyle w:val="Datum"/>
        <w:spacing w:line="288" w:lineRule="auto"/>
        <w:contextualSpacing/>
        <w:rPr>
          <w:rFonts w:asciiTheme="minorHAnsi" w:hAnsiTheme="minorHAnsi" w:cstheme="minorHAnsi"/>
          <w:sz w:val="22"/>
          <w:szCs w:val="22"/>
          <w:lang w:val="sl-SI"/>
        </w:rPr>
      </w:pPr>
    </w:p>
    <w:p w14:paraId="3C3BA66F" w14:textId="77777777" w:rsidR="00D721E9" w:rsidRPr="006C30AE" w:rsidRDefault="00D721E9" w:rsidP="00D721E9">
      <w:pPr>
        <w:pStyle w:val="Datum"/>
        <w:tabs>
          <w:tab w:val="clear" w:pos="720"/>
          <w:tab w:val="left" w:pos="0"/>
        </w:tabs>
        <w:spacing w:line="288" w:lineRule="auto"/>
        <w:contextualSpacing/>
        <w:rPr>
          <w:rFonts w:asciiTheme="minorHAnsi" w:hAnsiTheme="minorHAnsi" w:cstheme="minorHAnsi"/>
          <w:sz w:val="22"/>
          <w:szCs w:val="22"/>
          <w:lang w:val="sl-SI"/>
        </w:rPr>
      </w:pPr>
      <w:r w:rsidRPr="006C30AE">
        <w:rPr>
          <w:rFonts w:asciiTheme="minorHAnsi" w:hAnsiTheme="minorHAnsi" w:cstheme="minorHAnsi"/>
          <w:sz w:val="22"/>
          <w:szCs w:val="22"/>
          <w:lang w:val="sl-SI"/>
        </w:rPr>
        <w:t>Upravičenec lahko kot</w:t>
      </w:r>
      <w:r w:rsidRPr="006C30AE">
        <w:rPr>
          <w:rFonts w:asciiTheme="minorHAnsi" w:hAnsiTheme="minorHAnsi" w:cstheme="minorHAnsi"/>
          <w:bCs/>
          <w:sz w:val="22"/>
          <w:szCs w:val="22"/>
          <w:lang w:val="sl-SI"/>
        </w:rPr>
        <w:t xml:space="preserve"> ne</w:t>
      </w:r>
      <w:r w:rsidRPr="006C30AE">
        <w:rPr>
          <w:rFonts w:asciiTheme="minorHAnsi" w:hAnsiTheme="minorHAnsi" w:cstheme="minorHAnsi"/>
          <w:sz w:val="22"/>
          <w:szCs w:val="22"/>
          <w:lang w:val="sl-SI"/>
        </w:rPr>
        <w:t xml:space="preserve">obvezno </w:t>
      </w:r>
      <w:r w:rsidRPr="006C30AE">
        <w:rPr>
          <w:rFonts w:asciiTheme="minorHAnsi" w:hAnsiTheme="minorHAnsi" w:cstheme="minorHAnsi"/>
          <w:bCs/>
          <w:sz w:val="22"/>
          <w:szCs w:val="22"/>
          <w:lang w:val="sl-SI"/>
        </w:rPr>
        <w:t xml:space="preserve">dokazilo </w:t>
      </w:r>
      <w:r w:rsidRPr="006C30AE">
        <w:rPr>
          <w:rFonts w:asciiTheme="minorHAnsi" w:hAnsiTheme="minorHAnsi" w:cstheme="minorHAnsi"/>
          <w:sz w:val="22"/>
          <w:szCs w:val="22"/>
          <w:lang w:val="sl-SI"/>
        </w:rPr>
        <w:t xml:space="preserve">priloži zemljiškoknjižni izpisek, ki ni starejši od 30 dni oziroma kopijo potrdila o vložitvi predloga za vpis lastninske pravice v zemljiško knjigo, glede na datum oddaje vloge. </w:t>
      </w:r>
    </w:p>
    <w:p w14:paraId="576CC25F" w14:textId="77777777" w:rsidR="00D721E9" w:rsidRPr="006C30AE" w:rsidRDefault="00D721E9" w:rsidP="00D721E9">
      <w:pPr>
        <w:spacing w:line="288" w:lineRule="auto"/>
        <w:rPr>
          <w:rFonts w:cstheme="minorHAnsi"/>
          <w:highlight w:val="yellow"/>
        </w:rPr>
      </w:pPr>
    </w:p>
    <w:p w14:paraId="02698C62" w14:textId="77777777" w:rsidR="00D721E9" w:rsidRPr="006C30AE" w:rsidRDefault="00D721E9" w:rsidP="00D721E9">
      <w:pPr>
        <w:pStyle w:val="Datum"/>
        <w:tabs>
          <w:tab w:val="clear" w:pos="720"/>
          <w:tab w:val="left" w:pos="0"/>
        </w:tabs>
        <w:spacing w:line="288" w:lineRule="auto"/>
        <w:contextualSpacing/>
        <w:rPr>
          <w:rFonts w:asciiTheme="minorHAnsi" w:hAnsiTheme="minorHAnsi" w:cstheme="minorHAnsi"/>
          <w:sz w:val="22"/>
          <w:szCs w:val="22"/>
          <w:lang w:val="sl-SI"/>
        </w:rPr>
      </w:pPr>
      <w:r w:rsidRPr="006C30AE">
        <w:rPr>
          <w:rFonts w:asciiTheme="minorHAnsi" w:hAnsiTheme="minorHAnsi" w:cstheme="minorHAnsi"/>
          <w:sz w:val="22"/>
          <w:szCs w:val="22"/>
          <w:lang w:val="sl-SI"/>
        </w:rPr>
        <w:t>Če upravičenec ni lastnik nepremičnin mora priložiti:</w:t>
      </w:r>
    </w:p>
    <w:p w14:paraId="263B4539" w14:textId="77777777" w:rsidR="00D721E9" w:rsidRPr="006C30AE" w:rsidRDefault="00D721E9" w:rsidP="00D721E9">
      <w:pPr>
        <w:pStyle w:val="Telobesedila21"/>
        <w:numPr>
          <w:ilvl w:val="0"/>
          <w:numId w:val="5"/>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kopijo overjene pogodbe o najemu, zakupu, služnosti ali stavbni pravici za obdobje najmanj pet let po zaključku naložbe in</w:t>
      </w:r>
    </w:p>
    <w:p w14:paraId="4ADB6956" w14:textId="77777777" w:rsidR="00D721E9" w:rsidRPr="006C30AE" w:rsidRDefault="00D721E9" w:rsidP="00D721E9">
      <w:pPr>
        <w:pStyle w:val="Telobesedila21"/>
        <w:numPr>
          <w:ilvl w:val="0"/>
          <w:numId w:val="5"/>
        </w:numPr>
        <w:tabs>
          <w:tab w:val="clear" w:pos="9072"/>
          <w:tab w:val="left" w:pos="9071"/>
        </w:tabs>
        <w:spacing w:line="288" w:lineRule="auto"/>
        <w:ind w:right="-1"/>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kopijo overjenega soglasja lastnika(-ov) ali solastnika(-ov), da naložba ni v nasprotju s pogodbo.</w:t>
      </w:r>
    </w:p>
    <w:bookmarkEnd w:id="0"/>
    <w:p w14:paraId="5E64D99D" w14:textId="77777777" w:rsidR="00D721E9" w:rsidRPr="006C30AE" w:rsidRDefault="00D721E9" w:rsidP="00D721E9">
      <w:pPr>
        <w:autoSpaceDE w:val="0"/>
        <w:autoSpaceDN w:val="0"/>
        <w:adjustRightInd w:val="0"/>
        <w:spacing w:line="288" w:lineRule="auto"/>
        <w:contextualSpacing/>
        <w:jc w:val="both"/>
        <w:rPr>
          <w:rFonts w:cstheme="minorHAnsi"/>
        </w:rPr>
      </w:pPr>
    </w:p>
    <w:p w14:paraId="5DFD3FEA" w14:textId="77777777" w:rsidR="00D721E9" w:rsidRPr="006C30AE" w:rsidRDefault="00D721E9" w:rsidP="00D721E9">
      <w:pPr>
        <w:pStyle w:val="Datum"/>
        <w:spacing w:line="288" w:lineRule="auto"/>
        <w:ind w:left="170" w:hanging="170"/>
        <w:contextualSpacing/>
        <w:rPr>
          <w:rFonts w:asciiTheme="minorHAnsi" w:hAnsiTheme="minorHAnsi" w:cstheme="minorHAnsi"/>
          <w:sz w:val="22"/>
          <w:szCs w:val="22"/>
          <w:lang w:val="sl-SI"/>
        </w:rPr>
      </w:pPr>
    </w:p>
    <w:p w14:paraId="5789D2B7" w14:textId="77777777" w:rsidR="00D721E9" w:rsidRPr="006C30AE" w:rsidRDefault="00D721E9" w:rsidP="00D721E9">
      <w:pPr>
        <w:spacing w:line="260" w:lineRule="atLeast"/>
        <w:contextualSpacing/>
        <w:rPr>
          <w:rFonts w:cstheme="minorHAnsi"/>
          <w:b/>
          <w:bCs/>
        </w:rPr>
      </w:pPr>
    </w:p>
    <w:p w14:paraId="5D65A719" w14:textId="77777777" w:rsidR="00D721E9" w:rsidRPr="006C30AE" w:rsidRDefault="00D721E9" w:rsidP="00D721E9">
      <w:pPr>
        <w:contextualSpacing/>
        <w:jc w:val="both"/>
        <w:rPr>
          <w:rFonts w:cstheme="minorHAnsi"/>
        </w:rPr>
      </w:pPr>
    </w:p>
    <w:p w14:paraId="1FC84426" w14:textId="77777777" w:rsidR="00D721E9" w:rsidRPr="006C30AE" w:rsidRDefault="00D721E9" w:rsidP="00D721E9">
      <w:pPr>
        <w:contextualSpacing/>
        <w:rPr>
          <w:rFonts w:cstheme="minorHAnsi"/>
        </w:rPr>
      </w:pPr>
    </w:p>
    <w:p w14:paraId="60EB2604" w14:textId="77777777" w:rsidR="00D721E9" w:rsidRPr="006C30AE" w:rsidRDefault="00D721E9" w:rsidP="00D721E9">
      <w:pPr>
        <w:contextualSpacing/>
        <w:rPr>
          <w:rFonts w:cstheme="minorHAnsi"/>
        </w:rPr>
      </w:pPr>
    </w:p>
    <w:p w14:paraId="381E5AD8" w14:textId="77777777" w:rsidR="00D721E9" w:rsidRPr="006C30AE" w:rsidRDefault="00D721E9" w:rsidP="00D721E9">
      <w:pPr>
        <w:contextualSpacing/>
        <w:rPr>
          <w:rFonts w:cstheme="minorHAnsi"/>
        </w:rPr>
      </w:pPr>
    </w:p>
    <w:p w14:paraId="7F8FDFD0" w14:textId="77777777" w:rsidR="00D721E9" w:rsidRPr="006C30AE" w:rsidRDefault="00D721E9" w:rsidP="00D721E9">
      <w:pPr>
        <w:contextualSpacing/>
        <w:rPr>
          <w:rFonts w:cstheme="minorHAnsi"/>
        </w:rPr>
      </w:pPr>
    </w:p>
    <w:p w14:paraId="4D8A3C7A" w14:textId="77777777" w:rsidR="00D721E9" w:rsidRPr="006C30AE" w:rsidRDefault="00D721E9" w:rsidP="00D721E9">
      <w:pPr>
        <w:contextualSpacing/>
        <w:rPr>
          <w:rFonts w:cstheme="minorHAnsi"/>
        </w:rPr>
      </w:pPr>
    </w:p>
    <w:p w14:paraId="4B3EEF5C" w14:textId="77777777" w:rsidR="00D721E9" w:rsidRPr="006C30AE" w:rsidRDefault="00D721E9" w:rsidP="00D721E9">
      <w:pPr>
        <w:contextualSpacing/>
        <w:rPr>
          <w:rFonts w:cstheme="minorHAnsi"/>
        </w:rPr>
      </w:pPr>
    </w:p>
    <w:p w14:paraId="48716A7F" w14:textId="77777777" w:rsidR="00D721E9" w:rsidRPr="006C30AE" w:rsidRDefault="00D721E9" w:rsidP="00D721E9">
      <w:pPr>
        <w:contextualSpacing/>
        <w:rPr>
          <w:rFonts w:cstheme="minorHAnsi"/>
        </w:rPr>
      </w:pPr>
    </w:p>
    <w:p w14:paraId="420F6E51" w14:textId="77777777" w:rsidR="00D721E9" w:rsidRPr="006C30AE" w:rsidRDefault="00D721E9" w:rsidP="00D721E9">
      <w:pPr>
        <w:contextualSpacing/>
        <w:rPr>
          <w:rFonts w:cstheme="minorHAnsi"/>
        </w:rPr>
      </w:pPr>
    </w:p>
    <w:p w14:paraId="6507EDA5" w14:textId="77777777" w:rsidR="00D721E9" w:rsidRPr="006C30AE" w:rsidRDefault="00D721E9" w:rsidP="00D721E9">
      <w:pPr>
        <w:contextualSpacing/>
        <w:rPr>
          <w:rFonts w:cstheme="minorHAnsi"/>
        </w:rPr>
      </w:pPr>
    </w:p>
    <w:p w14:paraId="7C34B312" w14:textId="77777777" w:rsidR="00D721E9" w:rsidRPr="006C30AE" w:rsidRDefault="00D721E9" w:rsidP="00D721E9">
      <w:pPr>
        <w:contextualSpacing/>
        <w:rPr>
          <w:rFonts w:cstheme="minorHAnsi"/>
        </w:rPr>
      </w:pPr>
    </w:p>
    <w:p w14:paraId="0CC6BB78" w14:textId="77777777" w:rsidR="00D721E9" w:rsidRPr="006C30AE" w:rsidRDefault="00D721E9" w:rsidP="00D721E9">
      <w:pPr>
        <w:contextualSpacing/>
        <w:rPr>
          <w:rFonts w:cstheme="minorHAnsi"/>
        </w:rPr>
      </w:pPr>
    </w:p>
    <w:p w14:paraId="3F129CDF" w14:textId="77777777" w:rsidR="00D721E9" w:rsidRPr="006C30AE" w:rsidRDefault="00D721E9" w:rsidP="00D721E9">
      <w:pPr>
        <w:contextualSpacing/>
        <w:rPr>
          <w:rFonts w:cstheme="minorHAnsi"/>
        </w:rPr>
      </w:pPr>
    </w:p>
    <w:p w14:paraId="4818EC48" w14:textId="77777777" w:rsidR="00D721E9" w:rsidRPr="006C30AE" w:rsidRDefault="00D721E9" w:rsidP="00D721E9">
      <w:pPr>
        <w:contextualSpacing/>
        <w:rPr>
          <w:rFonts w:cstheme="minorHAnsi"/>
        </w:rPr>
      </w:pPr>
    </w:p>
    <w:p w14:paraId="7F2D54C1" w14:textId="77777777" w:rsidR="00D721E9" w:rsidRPr="006C30AE" w:rsidRDefault="00D721E9" w:rsidP="00D721E9">
      <w:pPr>
        <w:contextualSpacing/>
        <w:rPr>
          <w:rFonts w:cstheme="minorHAnsi"/>
        </w:rPr>
      </w:pPr>
    </w:p>
    <w:p w14:paraId="09195EB6" w14:textId="77777777" w:rsidR="00D721E9" w:rsidRPr="006C30AE" w:rsidRDefault="00D721E9" w:rsidP="00D721E9">
      <w:pPr>
        <w:contextualSpacing/>
        <w:rPr>
          <w:rFonts w:cstheme="minorHAnsi"/>
        </w:rPr>
      </w:pPr>
    </w:p>
    <w:p w14:paraId="65A650D7" w14:textId="77777777" w:rsidR="00D721E9" w:rsidRPr="00740CD8" w:rsidRDefault="00D721E9" w:rsidP="00D721E9">
      <w:pPr>
        <w:spacing w:line="288" w:lineRule="auto"/>
        <w:ind w:right="218"/>
        <w:contextualSpacing/>
        <w:jc w:val="both"/>
        <w:rPr>
          <w:rFonts w:cstheme="minorHAnsi"/>
          <w:b/>
          <w:iCs/>
          <w:u w:val="single"/>
        </w:rPr>
      </w:pPr>
      <w:r w:rsidRPr="00740CD8">
        <w:rPr>
          <w:rFonts w:cstheme="minorHAnsi"/>
          <w:b/>
          <w:iCs/>
          <w:u w:val="single"/>
        </w:rPr>
        <w:t>Priloga 6: Dokazilo o predračunski vrednosti operacije</w:t>
      </w:r>
    </w:p>
    <w:p w14:paraId="38783C2C" w14:textId="77777777" w:rsidR="00D721E9" w:rsidRPr="006C30AE" w:rsidRDefault="00D721E9" w:rsidP="00D721E9">
      <w:pPr>
        <w:spacing w:line="288" w:lineRule="auto"/>
        <w:ind w:right="218"/>
        <w:contextualSpacing/>
        <w:jc w:val="both"/>
        <w:rPr>
          <w:rFonts w:cstheme="minorHAnsi"/>
          <w:bCs/>
          <w:iCs/>
        </w:rPr>
      </w:pPr>
      <w:r w:rsidRPr="006C30AE">
        <w:rPr>
          <w:rFonts w:cstheme="minorHAnsi"/>
          <w:bCs/>
          <w:iCs/>
        </w:rPr>
        <w:t>Dokazil</w:t>
      </w:r>
      <w:r>
        <w:rPr>
          <w:rFonts w:cstheme="minorHAnsi"/>
          <w:bCs/>
          <w:iCs/>
        </w:rPr>
        <w:t>a</w:t>
      </w:r>
      <w:r w:rsidRPr="006C30AE">
        <w:rPr>
          <w:rFonts w:cstheme="minorHAnsi"/>
          <w:bCs/>
          <w:iCs/>
        </w:rPr>
        <w:t xml:space="preserve"> priložite po sklopih; vsak partner/nosilec svoj sklop ponudb</w:t>
      </w:r>
      <w:r>
        <w:rPr>
          <w:rFonts w:cstheme="minorHAnsi"/>
          <w:bCs/>
          <w:iCs/>
        </w:rPr>
        <w:t>.</w:t>
      </w:r>
    </w:p>
    <w:p w14:paraId="77A92552" w14:textId="77777777" w:rsidR="00D721E9" w:rsidRPr="006C30AE" w:rsidRDefault="00D721E9" w:rsidP="00D721E9">
      <w:pPr>
        <w:spacing w:line="288" w:lineRule="auto"/>
        <w:ind w:right="218"/>
        <w:contextualSpacing/>
        <w:jc w:val="both"/>
        <w:rPr>
          <w:rFonts w:cstheme="minorHAnsi"/>
          <w:b/>
          <w:iCs/>
        </w:rPr>
      </w:pPr>
    </w:p>
    <w:p w14:paraId="2F09A39D" w14:textId="77777777" w:rsidR="00D721E9" w:rsidRPr="006C30AE" w:rsidRDefault="00D721E9" w:rsidP="00D721E9">
      <w:pPr>
        <w:numPr>
          <w:ilvl w:val="0"/>
          <w:numId w:val="4"/>
        </w:numPr>
        <w:tabs>
          <w:tab w:val="clear" w:pos="1440"/>
          <w:tab w:val="num" w:pos="142"/>
        </w:tabs>
        <w:spacing w:after="0" w:line="288" w:lineRule="auto"/>
        <w:ind w:left="142" w:right="218" w:hanging="142"/>
        <w:contextualSpacing/>
        <w:jc w:val="both"/>
        <w:rPr>
          <w:rFonts w:cstheme="minorHAnsi"/>
          <w:b/>
          <w:bCs/>
        </w:rPr>
      </w:pPr>
      <w:r w:rsidRPr="006C30AE">
        <w:rPr>
          <w:rFonts w:cstheme="minorHAnsi"/>
          <w:b/>
          <w:bCs/>
        </w:rPr>
        <w:t>Predračun oz. ponudba s popisom del po fazah gradnje različnih vrst objektov glede na zahtevnost</w:t>
      </w:r>
    </w:p>
    <w:p w14:paraId="1FD69C5F" w14:textId="77777777" w:rsidR="00D721E9" w:rsidRPr="006C30AE" w:rsidRDefault="00D721E9" w:rsidP="00D721E9">
      <w:pPr>
        <w:spacing w:line="288" w:lineRule="auto"/>
        <w:ind w:right="218"/>
        <w:contextualSpacing/>
        <w:jc w:val="both"/>
        <w:rPr>
          <w:rFonts w:cstheme="minorHAnsi"/>
        </w:rPr>
      </w:pPr>
      <w:r w:rsidRPr="006C30AE">
        <w:rPr>
          <w:rFonts w:cstheme="minorHAnsi"/>
        </w:rPr>
        <w:t xml:space="preserve">Za stroške, ki so navedeni v »Navodilih organa upravljanja o upravičenih stroških za sredstva evropske kohezijske politike v programskem obdobju 2014-2020«, mora biti predložen predračun/ponudba s popisom del. </w:t>
      </w:r>
    </w:p>
    <w:p w14:paraId="0739B64B" w14:textId="77777777" w:rsidR="00D721E9" w:rsidRPr="006C30AE" w:rsidRDefault="00D721E9" w:rsidP="00D721E9">
      <w:pPr>
        <w:spacing w:line="288" w:lineRule="auto"/>
        <w:ind w:right="218"/>
        <w:contextualSpacing/>
        <w:jc w:val="both"/>
        <w:rPr>
          <w:rFonts w:cstheme="minorHAnsi"/>
        </w:rPr>
      </w:pPr>
    </w:p>
    <w:p w14:paraId="4C12FD30" w14:textId="77777777" w:rsidR="00D721E9" w:rsidRPr="006C30AE" w:rsidRDefault="00D721E9" w:rsidP="00D721E9">
      <w:pPr>
        <w:spacing w:line="288" w:lineRule="auto"/>
        <w:ind w:right="218"/>
        <w:contextualSpacing/>
        <w:jc w:val="both"/>
        <w:rPr>
          <w:rFonts w:cstheme="minorHAnsi"/>
        </w:rPr>
      </w:pPr>
      <w:r w:rsidRPr="006C30AE">
        <w:rPr>
          <w:rFonts w:cstheme="minorHAnsi"/>
        </w:rPr>
        <w:t xml:space="preserve">Predračun/ponudba mora biti potrjen s strani ponudnika in pripravljen tako, da ga je mogoče nedvoumno uvrstiti v posamezne vrste stroškov, ki so </w:t>
      </w:r>
      <w:proofErr w:type="spellStart"/>
      <w:r w:rsidRPr="006C30AE">
        <w:rPr>
          <w:rFonts w:cstheme="minorHAnsi"/>
        </w:rPr>
        <w:t>navedni</w:t>
      </w:r>
      <w:proofErr w:type="spellEnd"/>
      <w:r w:rsidRPr="006C30AE">
        <w:rPr>
          <w:rFonts w:cstheme="minorHAnsi"/>
        </w:rPr>
        <w:t xml:space="preserve"> v Navodilih organa upravljanja o upravičenih stroških za sredstva evropske kohezijske politike v programskem obdobju 2014-2020</w:t>
      </w:r>
    </w:p>
    <w:p w14:paraId="0F87FF25" w14:textId="77777777" w:rsidR="00D721E9" w:rsidRPr="006C30AE" w:rsidRDefault="00D721E9" w:rsidP="00D721E9">
      <w:pPr>
        <w:spacing w:line="288" w:lineRule="auto"/>
        <w:contextualSpacing/>
        <w:jc w:val="both"/>
        <w:rPr>
          <w:rFonts w:cstheme="minorHAnsi"/>
        </w:rPr>
      </w:pPr>
      <w:r w:rsidRPr="006C30AE">
        <w:rPr>
          <w:rFonts w:cstheme="minorHAnsi"/>
        </w:rPr>
        <w:t xml:space="preserve">Pri rekonstrukciji je potreben tudi podroben opis obstoječega stanja.  </w:t>
      </w:r>
    </w:p>
    <w:p w14:paraId="6F53E6B6" w14:textId="77777777" w:rsidR="00D721E9" w:rsidRPr="006C30AE" w:rsidRDefault="00D721E9" w:rsidP="00D721E9">
      <w:pPr>
        <w:spacing w:line="288" w:lineRule="auto"/>
        <w:ind w:left="142"/>
        <w:contextualSpacing/>
        <w:jc w:val="both"/>
        <w:rPr>
          <w:rFonts w:cstheme="minorHAnsi"/>
          <w:b/>
          <w:bCs/>
        </w:rPr>
      </w:pPr>
    </w:p>
    <w:p w14:paraId="00C6BDC5" w14:textId="77777777" w:rsidR="00D721E9" w:rsidRPr="006C30AE" w:rsidRDefault="00D721E9" w:rsidP="00D721E9">
      <w:pPr>
        <w:numPr>
          <w:ilvl w:val="0"/>
          <w:numId w:val="4"/>
        </w:numPr>
        <w:tabs>
          <w:tab w:val="clear" w:pos="1440"/>
          <w:tab w:val="num" w:pos="142"/>
        </w:tabs>
        <w:spacing w:after="0" w:line="288" w:lineRule="auto"/>
        <w:ind w:left="142" w:hanging="142"/>
        <w:contextualSpacing/>
        <w:jc w:val="both"/>
        <w:rPr>
          <w:rFonts w:cstheme="minorHAnsi"/>
          <w:b/>
          <w:bCs/>
        </w:rPr>
      </w:pPr>
      <w:r w:rsidRPr="006C30AE">
        <w:rPr>
          <w:rFonts w:cstheme="minorHAnsi"/>
          <w:b/>
          <w:bCs/>
        </w:rPr>
        <w:t>Ena ponudba za posamezno aktivnost</w:t>
      </w:r>
    </w:p>
    <w:p w14:paraId="636AE689" w14:textId="77777777" w:rsidR="00D721E9" w:rsidRPr="006C30AE" w:rsidRDefault="00D721E9" w:rsidP="00D721E9">
      <w:pPr>
        <w:spacing w:line="288" w:lineRule="auto"/>
        <w:ind w:left="142"/>
        <w:contextualSpacing/>
        <w:jc w:val="both"/>
        <w:rPr>
          <w:rFonts w:cstheme="minorHAnsi"/>
          <w:b/>
          <w:bCs/>
        </w:rPr>
      </w:pPr>
    </w:p>
    <w:p w14:paraId="171B09EA" w14:textId="77777777" w:rsidR="00D721E9" w:rsidRPr="006C30AE" w:rsidRDefault="00D721E9" w:rsidP="00D721E9">
      <w:pPr>
        <w:autoSpaceDE w:val="0"/>
        <w:autoSpaceDN w:val="0"/>
        <w:adjustRightInd w:val="0"/>
        <w:spacing w:line="288" w:lineRule="auto"/>
        <w:contextualSpacing/>
        <w:jc w:val="both"/>
        <w:rPr>
          <w:rFonts w:cstheme="minorHAnsi"/>
        </w:rPr>
      </w:pPr>
      <w:r w:rsidRPr="006C30AE">
        <w:rPr>
          <w:rFonts w:cstheme="minorHAnsi"/>
        </w:rPr>
        <w:t xml:space="preserve">Nosilec/partner operacije mora za posamezen upravičen strošek, ki je naveden v »Navodilih organa upravljanja o upravičenih stroških za sredstva evropske kohezijske politike v programskem obdobju 2014-2020« , </w:t>
      </w:r>
      <w:r w:rsidRPr="006C30AE">
        <w:rPr>
          <w:rFonts w:cstheme="minorHAnsi"/>
          <w:b/>
          <w:bCs/>
        </w:rPr>
        <w:t>pridobiti 1 pisno informativno ponudbo</w:t>
      </w:r>
      <w:r w:rsidRPr="006C30AE">
        <w:rPr>
          <w:rFonts w:cstheme="minorHAnsi"/>
        </w:rPr>
        <w:t>, na podlagi katere lahko ovrednoti višino upravičenih stroškov za posamezno aktivnost.</w:t>
      </w:r>
    </w:p>
    <w:p w14:paraId="0358036B" w14:textId="77777777" w:rsidR="00D721E9" w:rsidRPr="006C30AE" w:rsidRDefault="00D721E9" w:rsidP="00D721E9">
      <w:pPr>
        <w:autoSpaceDE w:val="0"/>
        <w:autoSpaceDN w:val="0"/>
        <w:adjustRightInd w:val="0"/>
        <w:spacing w:line="288" w:lineRule="auto"/>
        <w:contextualSpacing/>
        <w:jc w:val="both"/>
        <w:rPr>
          <w:rFonts w:cstheme="minorHAnsi"/>
          <w:b/>
        </w:rPr>
      </w:pPr>
    </w:p>
    <w:p w14:paraId="6287D631" w14:textId="77777777" w:rsidR="00D721E9" w:rsidRPr="006C30AE" w:rsidRDefault="00D721E9" w:rsidP="00D721E9">
      <w:pPr>
        <w:autoSpaceDE w:val="0"/>
        <w:autoSpaceDN w:val="0"/>
        <w:adjustRightInd w:val="0"/>
        <w:spacing w:line="288" w:lineRule="auto"/>
        <w:contextualSpacing/>
        <w:jc w:val="both"/>
        <w:rPr>
          <w:rFonts w:cstheme="minorHAnsi"/>
        </w:rPr>
      </w:pPr>
      <w:r w:rsidRPr="006C30AE">
        <w:rPr>
          <w:rFonts w:cstheme="minorHAnsi"/>
          <w:u w:val="single"/>
        </w:rPr>
        <w:t>Končne ponudbe</w:t>
      </w:r>
      <w:r w:rsidRPr="006C30AE">
        <w:rPr>
          <w:rFonts w:cstheme="minorHAnsi"/>
        </w:rPr>
        <w:t xml:space="preserve">, na podlagi katerih je vlagatelj sklenil pogodbe ali naročil opremo ali storitve je potrebno priložiti </w:t>
      </w:r>
      <w:r w:rsidRPr="006C30AE">
        <w:rPr>
          <w:rFonts w:cstheme="minorHAnsi"/>
          <w:u w:val="single"/>
        </w:rPr>
        <w:t>ob vložitvi zahtevka za izplačilo sredstev</w:t>
      </w:r>
      <w:r w:rsidRPr="006C30AE">
        <w:rPr>
          <w:rFonts w:cstheme="minorHAnsi"/>
        </w:rPr>
        <w:t xml:space="preserve">. V končnem poročilu mora biti razvidno povpraševanje, prejete ponudbe, odločitev za nakup in utemeljitev izbora. </w:t>
      </w:r>
    </w:p>
    <w:p w14:paraId="10310A18" w14:textId="77777777" w:rsidR="00D721E9" w:rsidRPr="006C30AE" w:rsidRDefault="00D721E9" w:rsidP="00D721E9">
      <w:pPr>
        <w:autoSpaceDE w:val="0"/>
        <w:autoSpaceDN w:val="0"/>
        <w:adjustRightInd w:val="0"/>
        <w:spacing w:line="288" w:lineRule="auto"/>
        <w:contextualSpacing/>
        <w:jc w:val="both"/>
        <w:rPr>
          <w:rFonts w:cstheme="minorHAnsi"/>
        </w:rPr>
      </w:pPr>
    </w:p>
    <w:p w14:paraId="445CEA99" w14:textId="77777777" w:rsidR="00D721E9" w:rsidRPr="006C30AE" w:rsidRDefault="00D721E9" w:rsidP="00D721E9">
      <w:pPr>
        <w:numPr>
          <w:ilvl w:val="0"/>
          <w:numId w:val="4"/>
        </w:numPr>
        <w:tabs>
          <w:tab w:val="clear" w:pos="1440"/>
          <w:tab w:val="num" w:pos="142"/>
        </w:tabs>
        <w:autoSpaceDE w:val="0"/>
        <w:autoSpaceDN w:val="0"/>
        <w:adjustRightInd w:val="0"/>
        <w:spacing w:after="0" w:line="288" w:lineRule="auto"/>
        <w:ind w:left="0" w:firstLine="0"/>
        <w:contextualSpacing/>
        <w:jc w:val="both"/>
        <w:rPr>
          <w:rFonts w:cstheme="minorHAnsi"/>
        </w:rPr>
      </w:pPr>
      <w:r w:rsidRPr="006C30AE">
        <w:rPr>
          <w:rFonts w:cstheme="minorHAnsi"/>
          <w:b/>
        </w:rPr>
        <w:t>Če je upravičenec naročnik po zakonu,</w:t>
      </w:r>
      <w:r w:rsidRPr="006C30AE">
        <w:rPr>
          <w:rFonts w:cstheme="minorHAnsi"/>
        </w:rPr>
        <w:t xml:space="preserve"> </w:t>
      </w:r>
      <w:r w:rsidRPr="006C30AE">
        <w:rPr>
          <w:rFonts w:cstheme="minorHAnsi"/>
          <w:b/>
        </w:rPr>
        <w:t>ki ureja javno naročanje,</w:t>
      </w:r>
      <w:r w:rsidRPr="006C30AE">
        <w:rPr>
          <w:rFonts w:cstheme="minorHAnsi"/>
        </w:rPr>
        <w:t xml:space="preserve"> mora biti ob vlogi priložen popis del oz. pridobljena ena ponudba. Dokumentacija v zvezi z oddajo in izvedbo javnega naročila, se predloži ob oddaji zahtevka za izplačilo sredstev.</w:t>
      </w:r>
    </w:p>
    <w:p w14:paraId="3BA0CC0B" w14:textId="77777777" w:rsidR="00D721E9" w:rsidRPr="006C30AE" w:rsidRDefault="00D721E9" w:rsidP="00D721E9">
      <w:pPr>
        <w:spacing w:line="260" w:lineRule="atLeast"/>
        <w:contextualSpacing/>
        <w:jc w:val="both"/>
        <w:rPr>
          <w:rFonts w:cstheme="minorHAnsi"/>
          <w:bCs/>
        </w:rPr>
      </w:pPr>
    </w:p>
    <w:p w14:paraId="22C0A162" w14:textId="77777777" w:rsidR="00D721E9" w:rsidRPr="006C30AE" w:rsidRDefault="00D721E9" w:rsidP="00D721E9">
      <w:pPr>
        <w:spacing w:line="260" w:lineRule="atLeast"/>
        <w:contextualSpacing/>
        <w:jc w:val="both"/>
        <w:rPr>
          <w:rFonts w:cstheme="minorHAnsi"/>
          <w:b/>
          <w:bCs/>
        </w:rPr>
      </w:pPr>
    </w:p>
    <w:p w14:paraId="52FBE8D8" w14:textId="77777777" w:rsidR="00D721E9" w:rsidRPr="006C30AE" w:rsidRDefault="00D721E9" w:rsidP="00D721E9">
      <w:pPr>
        <w:spacing w:line="260" w:lineRule="atLeast"/>
        <w:contextualSpacing/>
        <w:jc w:val="both"/>
        <w:rPr>
          <w:rFonts w:cstheme="minorHAnsi"/>
          <w:b/>
          <w:bCs/>
        </w:rPr>
      </w:pPr>
    </w:p>
    <w:p w14:paraId="252081CF" w14:textId="77777777" w:rsidR="00D721E9" w:rsidRPr="006C30AE" w:rsidRDefault="00D721E9" w:rsidP="00D721E9">
      <w:pPr>
        <w:spacing w:line="260" w:lineRule="atLeast"/>
        <w:contextualSpacing/>
        <w:jc w:val="both"/>
        <w:rPr>
          <w:rFonts w:cstheme="minorHAnsi"/>
          <w:b/>
          <w:bCs/>
        </w:rPr>
      </w:pPr>
    </w:p>
    <w:p w14:paraId="6B20A5C8" w14:textId="77777777" w:rsidR="00D721E9" w:rsidRPr="006C30AE" w:rsidRDefault="00D721E9" w:rsidP="00D721E9">
      <w:pPr>
        <w:spacing w:line="260" w:lineRule="atLeast"/>
        <w:contextualSpacing/>
        <w:jc w:val="both"/>
        <w:rPr>
          <w:rFonts w:cstheme="minorHAnsi"/>
          <w:b/>
          <w:bCs/>
        </w:rPr>
      </w:pPr>
    </w:p>
    <w:p w14:paraId="5E84E3B7" w14:textId="77777777" w:rsidR="00D721E9" w:rsidRPr="006C30AE" w:rsidRDefault="00D721E9" w:rsidP="00D721E9">
      <w:pPr>
        <w:spacing w:line="260" w:lineRule="atLeast"/>
        <w:contextualSpacing/>
        <w:jc w:val="both"/>
        <w:rPr>
          <w:rFonts w:cstheme="minorHAnsi"/>
          <w:b/>
          <w:bCs/>
        </w:rPr>
      </w:pPr>
    </w:p>
    <w:p w14:paraId="2B20B946" w14:textId="77777777" w:rsidR="00D721E9" w:rsidRPr="006C30AE" w:rsidRDefault="00D721E9" w:rsidP="00D721E9">
      <w:pPr>
        <w:spacing w:line="260" w:lineRule="atLeast"/>
        <w:contextualSpacing/>
        <w:jc w:val="both"/>
        <w:rPr>
          <w:rFonts w:cstheme="minorHAnsi"/>
          <w:b/>
          <w:bCs/>
        </w:rPr>
      </w:pPr>
    </w:p>
    <w:p w14:paraId="21708B72" w14:textId="77777777" w:rsidR="00D721E9" w:rsidRPr="006C30AE" w:rsidRDefault="00D721E9" w:rsidP="00D721E9">
      <w:pPr>
        <w:spacing w:line="260" w:lineRule="atLeast"/>
        <w:contextualSpacing/>
        <w:jc w:val="both"/>
        <w:rPr>
          <w:rFonts w:cstheme="minorHAnsi"/>
          <w:b/>
          <w:bCs/>
        </w:rPr>
      </w:pPr>
    </w:p>
    <w:p w14:paraId="75A26628" w14:textId="77777777" w:rsidR="00D721E9" w:rsidRPr="006C30AE" w:rsidRDefault="00D721E9" w:rsidP="00D721E9">
      <w:pPr>
        <w:spacing w:line="260" w:lineRule="atLeast"/>
        <w:contextualSpacing/>
        <w:jc w:val="both"/>
        <w:rPr>
          <w:rFonts w:cstheme="minorHAnsi"/>
          <w:b/>
          <w:bCs/>
        </w:rPr>
      </w:pPr>
    </w:p>
    <w:p w14:paraId="72361340" w14:textId="77777777" w:rsidR="00D721E9" w:rsidRPr="006C30AE" w:rsidRDefault="00D721E9" w:rsidP="00D721E9">
      <w:pPr>
        <w:spacing w:line="260" w:lineRule="atLeast"/>
        <w:contextualSpacing/>
        <w:jc w:val="both"/>
        <w:rPr>
          <w:rFonts w:cstheme="minorHAnsi"/>
          <w:b/>
          <w:bCs/>
        </w:rPr>
      </w:pPr>
    </w:p>
    <w:p w14:paraId="1F8D6EDF" w14:textId="77777777" w:rsidR="00D721E9" w:rsidRPr="006C30AE" w:rsidRDefault="00D721E9" w:rsidP="00D721E9">
      <w:pPr>
        <w:spacing w:line="260" w:lineRule="atLeast"/>
        <w:contextualSpacing/>
        <w:jc w:val="both"/>
        <w:rPr>
          <w:rFonts w:cstheme="minorHAnsi"/>
          <w:b/>
          <w:bCs/>
        </w:rPr>
      </w:pPr>
    </w:p>
    <w:p w14:paraId="0FE314CA" w14:textId="77777777" w:rsidR="00D721E9" w:rsidRPr="006C30AE" w:rsidRDefault="00D721E9" w:rsidP="00D721E9">
      <w:pPr>
        <w:spacing w:line="260" w:lineRule="atLeast"/>
        <w:contextualSpacing/>
        <w:jc w:val="both"/>
        <w:rPr>
          <w:rFonts w:cstheme="minorHAnsi"/>
          <w:b/>
          <w:bCs/>
        </w:rPr>
      </w:pPr>
    </w:p>
    <w:p w14:paraId="1699B13A" w14:textId="50359C71" w:rsidR="00D721E9" w:rsidRPr="006C30AE" w:rsidRDefault="00D721E9" w:rsidP="00D721E9">
      <w:pPr>
        <w:contextualSpacing/>
        <w:jc w:val="center"/>
        <w:rPr>
          <w:rFonts w:cstheme="minorHAnsi"/>
          <w:b/>
          <w:bCs/>
        </w:rPr>
      </w:pPr>
    </w:p>
    <w:p w14:paraId="2130C45B" w14:textId="77777777" w:rsidR="00D721E9" w:rsidRPr="00740CD8" w:rsidRDefault="00D721E9" w:rsidP="00D721E9">
      <w:pPr>
        <w:contextualSpacing/>
        <w:rPr>
          <w:rFonts w:cstheme="minorHAnsi"/>
          <w:b/>
          <w:bCs/>
          <w:u w:val="single"/>
        </w:rPr>
      </w:pPr>
      <w:r w:rsidRPr="00740CD8">
        <w:rPr>
          <w:rFonts w:cstheme="minorHAnsi"/>
          <w:b/>
          <w:bCs/>
          <w:u w:val="single"/>
        </w:rPr>
        <w:t>Priloga 7: Podrobnejši opis operacije</w:t>
      </w:r>
    </w:p>
    <w:p w14:paraId="66E99912" w14:textId="77777777" w:rsidR="00D721E9" w:rsidRPr="006C30AE" w:rsidRDefault="00D721E9" w:rsidP="00D721E9">
      <w:pPr>
        <w:contextualSpacing/>
        <w:rPr>
          <w:rFonts w:cstheme="minorHAnsi"/>
          <w:b/>
          <w:bCs/>
        </w:rPr>
      </w:pPr>
    </w:p>
    <w:p w14:paraId="2AA2225B" w14:textId="77777777" w:rsidR="00D721E9" w:rsidRPr="006C30AE" w:rsidRDefault="00D721E9" w:rsidP="00D721E9">
      <w:pPr>
        <w:contextualSpacing/>
        <w:rPr>
          <w:rFonts w:cstheme="minorHAnsi"/>
          <w:bCs/>
        </w:rPr>
      </w:pPr>
      <w:r w:rsidRPr="006C30AE">
        <w:rPr>
          <w:rFonts w:cstheme="minorHAnsi"/>
          <w:bCs/>
        </w:rPr>
        <w:t xml:space="preserve">Priložite </w:t>
      </w:r>
      <w:r w:rsidRPr="006C30AE">
        <w:rPr>
          <w:rFonts w:cstheme="minorHAnsi"/>
          <w:b/>
        </w:rPr>
        <w:t>prijavni obrazec</w:t>
      </w:r>
      <w:r w:rsidRPr="006C30AE">
        <w:rPr>
          <w:rFonts w:cstheme="minorHAnsi"/>
          <w:bCs/>
        </w:rPr>
        <w:t xml:space="preserve"> za oddajo vloge</w:t>
      </w:r>
      <w:r>
        <w:rPr>
          <w:rFonts w:cstheme="minorHAnsi"/>
          <w:bCs/>
        </w:rPr>
        <w:t>.</w:t>
      </w:r>
    </w:p>
    <w:p w14:paraId="290CB63B" w14:textId="77777777" w:rsidR="00D721E9" w:rsidRPr="006C30AE" w:rsidRDefault="00D721E9" w:rsidP="00D721E9">
      <w:pPr>
        <w:contextualSpacing/>
        <w:jc w:val="both"/>
        <w:rPr>
          <w:rFonts w:cstheme="minorHAnsi"/>
          <w:b/>
          <w:bCs/>
        </w:rPr>
      </w:pPr>
    </w:p>
    <w:p w14:paraId="67B7BF9C" w14:textId="77777777" w:rsidR="00D721E9" w:rsidRPr="006C30AE" w:rsidRDefault="00D721E9" w:rsidP="00D721E9">
      <w:pPr>
        <w:ind w:left="1440"/>
        <w:contextualSpacing/>
        <w:rPr>
          <w:rFonts w:cstheme="minorHAnsi"/>
          <w:b/>
          <w:bCs/>
        </w:rPr>
      </w:pPr>
    </w:p>
    <w:p w14:paraId="0F3EBD22" w14:textId="77777777" w:rsidR="00D721E9" w:rsidRPr="006C30AE" w:rsidRDefault="00D721E9" w:rsidP="00D721E9">
      <w:pPr>
        <w:ind w:left="1440"/>
        <w:contextualSpacing/>
        <w:rPr>
          <w:rFonts w:cstheme="minorHAnsi"/>
          <w:b/>
          <w:bCs/>
        </w:rPr>
      </w:pPr>
    </w:p>
    <w:p w14:paraId="74EA85AF" w14:textId="77777777" w:rsidR="00D721E9" w:rsidRPr="006C30AE" w:rsidRDefault="00D721E9" w:rsidP="00D721E9">
      <w:pPr>
        <w:ind w:left="1440"/>
        <w:contextualSpacing/>
        <w:rPr>
          <w:rFonts w:cstheme="minorHAnsi"/>
          <w:b/>
          <w:bCs/>
        </w:rPr>
      </w:pPr>
    </w:p>
    <w:p w14:paraId="64177D96" w14:textId="77777777" w:rsidR="00D721E9" w:rsidRPr="006C30AE" w:rsidRDefault="00D721E9" w:rsidP="00D721E9">
      <w:pPr>
        <w:ind w:left="1440"/>
        <w:contextualSpacing/>
        <w:rPr>
          <w:rFonts w:cstheme="minorHAnsi"/>
          <w:b/>
          <w:bCs/>
        </w:rPr>
      </w:pPr>
    </w:p>
    <w:p w14:paraId="7439DCCC" w14:textId="77777777" w:rsidR="00D721E9" w:rsidRPr="006C30AE" w:rsidRDefault="00D721E9" w:rsidP="00D721E9">
      <w:pPr>
        <w:ind w:left="1440"/>
        <w:contextualSpacing/>
        <w:rPr>
          <w:rFonts w:cstheme="minorHAnsi"/>
          <w:b/>
          <w:bCs/>
        </w:rPr>
      </w:pPr>
    </w:p>
    <w:p w14:paraId="6AD8813B" w14:textId="77777777" w:rsidR="00D721E9" w:rsidRPr="006C30AE" w:rsidRDefault="00D721E9" w:rsidP="00D721E9">
      <w:pPr>
        <w:ind w:left="1440"/>
        <w:contextualSpacing/>
        <w:rPr>
          <w:rFonts w:cstheme="minorHAnsi"/>
          <w:b/>
          <w:bCs/>
        </w:rPr>
      </w:pPr>
    </w:p>
    <w:p w14:paraId="0EE2AFD8" w14:textId="77777777" w:rsidR="00D721E9" w:rsidRPr="006C30AE" w:rsidRDefault="00D721E9" w:rsidP="00D721E9">
      <w:pPr>
        <w:rPr>
          <w:rFonts w:cstheme="minorHAnsi"/>
          <w:b/>
          <w:bCs/>
        </w:rPr>
      </w:pPr>
      <w:r w:rsidRPr="006C30AE">
        <w:rPr>
          <w:rFonts w:cstheme="minorHAnsi"/>
          <w:b/>
          <w:bCs/>
        </w:rPr>
        <w:br w:type="page"/>
      </w:r>
    </w:p>
    <w:p w14:paraId="54E28A41" w14:textId="77777777" w:rsidR="00D721E9" w:rsidRDefault="00D721E9" w:rsidP="00D721E9">
      <w:pPr>
        <w:rPr>
          <w:rFonts w:eastAsia="Batang" w:cstheme="minorHAnsi"/>
          <w:b/>
          <w:u w:val="single"/>
        </w:rPr>
      </w:pPr>
    </w:p>
    <w:p w14:paraId="2980AB3D" w14:textId="33BF81C7" w:rsidR="00D721E9" w:rsidRPr="00740CD8" w:rsidRDefault="00D721E9" w:rsidP="00D721E9">
      <w:pPr>
        <w:rPr>
          <w:rFonts w:eastAsia="Batang" w:cstheme="minorHAnsi"/>
          <w:b/>
          <w:u w:val="single"/>
        </w:rPr>
      </w:pPr>
      <w:r w:rsidRPr="00740CD8">
        <w:rPr>
          <w:rFonts w:eastAsia="Batang" w:cstheme="minorHAnsi"/>
          <w:b/>
          <w:u w:val="single"/>
        </w:rPr>
        <w:t xml:space="preserve">Priloga 8: </w:t>
      </w:r>
      <w:r w:rsidRPr="00740CD8">
        <w:rPr>
          <w:rFonts w:eastAsia="Batang" w:cstheme="minorHAnsi"/>
          <w:b/>
          <w:bCs/>
          <w:u w:val="single"/>
        </w:rPr>
        <w:t>Izjava upravičenca ali je zavezanec/naročnik po ZJN-3</w:t>
      </w:r>
    </w:p>
    <w:p w14:paraId="5F4577B2" w14:textId="77777777" w:rsidR="00D721E9" w:rsidRPr="006C30AE" w:rsidRDefault="00D721E9" w:rsidP="00D721E9">
      <w:pPr>
        <w:contextualSpacing/>
        <w:jc w:val="both"/>
        <w:rPr>
          <w:rFonts w:cstheme="minorHAnsi"/>
          <w:bCs/>
        </w:rPr>
      </w:pPr>
      <w:r w:rsidRPr="006C30AE">
        <w:rPr>
          <w:rFonts w:cstheme="minorHAnsi"/>
          <w:bCs/>
        </w:rPr>
        <w:t>Izjavo priloži nosilec in posamezen partner operacije</w:t>
      </w:r>
    </w:p>
    <w:p w14:paraId="070DD55D" w14:textId="77777777" w:rsidR="00D721E9" w:rsidRPr="006C30AE" w:rsidRDefault="00D721E9" w:rsidP="00D721E9">
      <w:pPr>
        <w:jc w:val="both"/>
        <w:rPr>
          <w:rFonts w:cstheme="minorHAnsi"/>
        </w:rPr>
      </w:pPr>
    </w:p>
    <w:p w14:paraId="38BF0144" w14:textId="77777777" w:rsidR="00D721E9" w:rsidRPr="006C30AE" w:rsidRDefault="00D721E9" w:rsidP="00D721E9">
      <w:pPr>
        <w:ind w:left="454" w:hanging="170"/>
        <w:jc w:val="both"/>
        <w:rPr>
          <w:rFonts w:cstheme="minorHAnsi"/>
        </w:rPr>
      </w:pPr>
    </w:p>
    <w:p w14:paraId="12A05530" w14:textId="77777777" w:rsidR="00D721E9" w:rsidRPr="006C30AE" w:rsidRDefault="00D721E9" w:rsidP="00D721E9">
      <w:pPr>
        <w:ind w:left="454" w:hanging="170"/>
        <w:jc w:val="both"/>
        <w:rPr>
          <w:rFonts w:cstheme="minorHAnsi"/>
        </w:rPr>
      </w:pPr>
    </w:p>
    <w:p w14:paraId="2BF0D0DB" w14:textId="77777777" w:rsidR="00D721E9" w:rsidRPr="006C30AE" w:rsidRDefault="00D721E9" w:rsidP="00D721E9">
      <w:pPr>
        <w:ind w:left="454" w:hanging="170"/>
        <w:jc w:val="both"/>
        <w:rPr>
          <w:rFonts w:cstheme="minorHAnsi"/>
        </w:rPr>
      </w:pPr>
    </w:p>
    <w:p w14:paraId="508920CC" w14:textId="77777777" w:rsidR="00D721E9" w:rsidRPr="006C30AE" w:rsidRDefault="00D721E9" w:rsidP="00D721E9">
      <w:pPr>
        <w:ind w:left="454" w:hanging="170"/>
        <w:jc w:val="both"/>
        <w:rPr>
          <w:rFonts w:cstheme="minorHAnsi"/>
        </w:rPr>
      </w:pPr>
    </w:p>
    <w:p w14:paraId="37BC17A3" w14:textId="77777777" w:rsidR="00D721E9" w:rsidRPr="006C30AE" w:rsidRDefault="00D721E9" w:rsidP="00D721E9">
      <w:pPr>
        <w:pStyle w:val="Naslov8"/>
        <w:ind w:left="0"/>
        <w:contextualSpacing/>
        <w:rPr>
          <w:rFonts w:asciiTheme="minorHAnsi" w:hAnsiTheme="minorHAnsi" w:cstheme="minorHAnsi"/>
          <w:b w:val="0"/>
          <w:i/>
        </w:rPr>
      </w:pPr>
      <w:r w:rsidRPr="006C30AE">
        <w:rPr>
          <w:rFonts w:asciiTheme="minorHAnsi" w:hAnsiTheme="minorHAnsi" w:cstheme="minorHAnsi"/>
        </w:rPr>
        <w:t>IZJAVA</w:t>
      </w:r>
    </w:p>
    <w:p w14:paraId="45E3A6C6" w14:textId="77777777" w:rsidR="00D721E9" w:rsidRPr="006C30AE" w:rsidRDefault="00D721E9" w:rsidP="00D721E9">
      <w:pPr>
        <w:contextualSpacing/>
        <w:rPr>
          <w:rFonts w:cstheme="minorHAnsi"/>
        </w:rPr>
      </w:pPr>
    </w:p>
    <w:p w14:paraId="4981DC9C" w14:textId="77777777" w:rsidR="00D721E9" w:rsidRPr="006C30AE" w:rsidRDefault="00D721E9" w:rsidP="00D721E9">
      <w:pPr>
        <w:autoSpaceDE w:val="0"/>
        <w:autoSpaceDN w:val="0"/>
        <w:adjustRightInd w:val="0"/>
        <w:spacing w:line="288" w:lineRule="auto"/>
        <w:ind w:right="499"/>
        <w:contextualSpacing/>
        <w:jc w:val="both"/>
        <w:outlineLvl w:val="0"/>
        <w:rPr>
          <w:rFonts w:cstheme="minorHAnsi"/>
        </w:rPr>
      </w:pPr>
      <w:r w:rsidRPr="006C30AE">
        <w:rPr>
          <w:rFonts w:cstheme="minorHAnsi"/>
        </w:rPr>
        <w:t>Naziv upravičenca:____________________________________________________________</w:t>
      </w:r>
    </w:p>
    <w:p w14:paraId="15F92EFB" w14:textId="77777777" w:rsidR="00D721E9" w:rsidRPr="006C30AE" w:rsidRDefault="00D721E9" w:rsidP="00D721E9">
      <w:pPr>
        <w:autoSpaceDE w:val="0"/>
        <w:autoSpaceDN w:val="0"/>
        <w:adjustRightInd w:val="0"/>
        <w:spacing w:line="288" w:lineRule="auto"/>
        <w:ind w:right="499"/>
        <w:contextualSpacing/>
        <w:jc w:val="both"/>
        <w:outlineLvl w:val="0"/>
        <w:rPr>
          <w:rFonts w:cstheme="minorHAnsi"/>
        </w:rPr>
      </w:pPr>
    </w:p>
    <w:p w14:paraId="138C12A7" w14:textId="77777777" w:rsidR="00D721E9" w:rsidRPr="006C30AE" w:rsidRDefault="00D721E9" w:rsidP="00D721E9">
      <w:pPr>
        <w:pStyle w:val="Telobesedila21"/>
        <w:spacing w:line="288" w:lineRule="auto"/>
        <w:ind w:right="499"/>
        <w:contextualSpacing/>
        <w:rPr>
          <w:rFonts w:asciiTheme="minorHAnsi" w:hAnsiTheme="minorHAnsi" w:cstheme="minorHAnsi"/>
          <w:sz w:val="22"/>
          <w:szCs w:val="22"/>
          <w:lang w:eastAsia="sl-SI"/>
        </w:rPr>
      </w:pPr>
      <w:r w:rsidRPr="006C30AE">
        <w:rPr>
          <w:rFonts w:asciiTheme="minorHAnsi" w:hAnsiTheme="minorHAnsi" w:cstheme="minorHAnsi"/>
          <w:sz w:val="22"/>
          <w:szCs w:val="22"/>
          <w:lang w:eastAsia="sl-SI"/>
        </w:rPr>
        <w:t>Naslov upravičenca:___________________________________________________________</w:t>
      </w:r>
    </w:p>
    <w:p w14:paraId="7FB43E5F" w14:textId="77777777" w:rsidR="00D721E9" w:rsidRPr="006C30AE" w:rsidRDefault="00D721E9" w:rsidP="00D721E9">
      <w:pPr>
        <w:pStyle w:val="Telobesedila21"/>
        <w:spacing w:line="288" w:lineRule="auto"/>
        <w:ind w:right="499"/>
        <w:contextualSpacing/>
        <w:rPr>
          <w:rFonts w:asciiTheme="minorHAnsi" w:hAnsiTheme="minorHAnsi" w:cstheme="minorHAnsi"/>
          <w:sz w:val="22"/>
          <w:szCs w:val="22"/>
          <w:lang w:eastAsia="sl-SI"/>
        </w:rPr>
      </w:pPr>
    </w:p>
    <w:p w14:paraId="40C9BB12" w14:textId="77777777" w:rsidR="00D721E9" w:rsidRPr="006C30AE" w:rsidRDefault="00D721E9" w:rsidP="00D721E9">
      <w:pPr>
        <w:pStyle w:val="Telobesedila21"/>
        <w:spacing w:line="360" w:lineRule="auto"/>
        <w:ind w:right="497"/>
        <w:contextualSpacing/>
        <w:rPr>
          <w:rFonts w:asciiTheme="minorHAnsi" w:hAnsiTheme="minorHAnsi" w:cstheme="minorHAnsi"/>
          <w:sz w:val="22"/>
          <w:szCs w:val="22"/>
          <w:lang w:eastAsia="sl-SI"/>
        </w:rPr>
      </w:pPr>
    </w:p>
    <w:p w14:paraId="161A856C" w14:textId="77777777" w:rsidR="00D721E9" w:rsidRPr="006C30AE" w:rsidRDefault="00D721E9" w:rsidP="00D721E9">
      <w:pPr>
        <w:pStyle w:val="Telobesedila21"/>
        <w:spacing w:line="360" w:lineRule="auto"/>
        <w:ind w:right="497"/>
        <w:contextualSpacing/>
        <w:jc w:val="center"/>
        <w:rPr>
          <w:rFonts w:asciiTheme="minorHAnsi" w:hAnsiTheme="minorHAnsi" w:cstheme="minorHAnsi"/>
          <w:sz w:val="22"/>
          <w:szCs w:val="22"/>
        </w:rPr>
      </w:pPr>
      <w:r w:rsidRPr="006C30AE">
        <w:rPr>
          <w:rFonts w:asciiTheme="minorHAnsi" w:hAnsiTheme="minorHAnsi" w:cstheme="minorHAnsi"/>
          <w:sz w:val="22"/>
          <w:szCs w:val="22"/>
          <w:lang w:eastAsia="sl-SI"/>
        </w:rPr>
        <w:t>izjavljam, da</w:t>
      </w:r>
    </w:p>
    <w:p w14:paraId="127D3895" w14:textId="77777777" w:rsidR="00D721E9" w:rsidRPr="006C30AE" w:rsidRDefault="00D721E9" w:rsidP="00D721E9">
      <w:pPr>
        <w:ind w:left="454" w:hanging="170"/>
        <w:jc w:val="both"/>
        <w:rPr>
          <w:rFonts w:cstheme="minorHAnsi"/>
        </w:rPr>
      </w:pPr>
    </w:p>
    <w:p w14:paraId="68F07661" w14:textId="77777777" w:rsidR="00D721E9" w:rsidRPr="006C30AE" w:rsidRDefault="00D721E9" w:rsidP="00D721E9">
      <w:pPr>
        <w:pStyle w:val="Telobesedila21"/>
        <w:spacing w:line="360" w:lineRule="auto"/>
        <w:ind w:right="497"/>
        <w:contextualSpacing/>
        <w:jc w:val="center"/>
        <w:rPr>
          <w:rFonts w:asciiTheme="minorHAnsi" w:hAnsiTheme="minorHAnsi" w:cstheme="minorHAnsi"/>
          <w:b/>
          <w:sz w:val="22"/>
          <w:szCs w:val="22"/>
        </w:rPr>
      </w:pPr>
      <w:r w:rsidRPr="006C30AE">
        <w:rPr>
          <w:rFonts w:asciiTheme="minorHAnsi" w:hAnsiTheme="minorHAnsi" w:cstheme="minorHAnsi"/>
          <w:b/>
          <w:sz w:val="22"/>
          <w:szCs w:val="22"/>
        </w:rPr>
        <w:t xml:space="preserve">SEM   /   NISEM </w:t>
      </w:r>
    </w:p>
    <w:p w14:paraId="6BFA67AA" w14:textId="77777777" w:rsidR="00D721E9" w:rsidRPr="006C30AE" w:rsidRDefault="00D721E9" w:rsidP="00D721E9">
      <w:pPr>
        <w:pStyle w:val="Telobesedila21"/>
        <w:spacing w:line="360" w:lineRule="auto"/>
        <w:ind w:right="497"/>
        <w:contextualSpacing/>
        <w:jc w:val="center"/>
        <w:rPr>
          <w:rFonts w:asciiTheme="minorHAnsi" w:hAnsiTheme="minorHAnsi" w:cstheme="minorHAnsi"/>
          <w:b/>
          <w:sz w:val="22"/>
          <w:szCs w:val="22"/>
        </w:rPr>
      </w:pPr>
      <w:r w:rsidRPr="006C30AE">
        <w:rPr>
          <w:rFonts w:asciiTheme="minorHAnsi" w:hAnsiTheme="minorHAnsi" w:cstheme="minorHAnsi"/>
          <w:sz w:val="22"/>
          <w:szCs w:val="22"/>
        </w:rPr>
        <w:t>(ustrezno obkrožiti)</w:t>
      </w:r>
    </w:p>
    <w:p w14:paraId="2AEC594A" w14:textId="77777777" w:rsidR="00D721E9" w:rsidRPr="006C30AE" w:rsidRDefault="00D721E9" w:rsidP="00D721E9">
      <w:pPr>
        <w:pStyle w:val="Telobesedila21"/>
        <w:spacing w:line="360" w:lineRule="auto"/>
        <w:ind w:right="497"/>
        <w:contextualSpacing/>
        <w:rPr>
          <w:rFonts w:asciiTheme="minorHAnsi" w:hAnsiTheme="minorHAnsi" w:cstheme="minorHAnsi"/>
          <w:sz w:val="22"/>
          <w:szCs w:val="22"/>
        </w:rPr>
      </w:pPr>
    </w:p>
    <w:p w14:paraId="482A3756" w14:textId="77777777" w:rsidR="00D721E9" w:rsidRPr="006C30AE" w:rsidRDefault="00D721E9" w:rsidP="00D721E9">
      <w:pPr>
        <w:pStyle w:val="Telobesedila21"/>
        <w:spacing w:line="360" w:lineRule="auto"/>
        <w:ind w:right="497"/>
        <w:contextualSpacing/>
        <w:rPr>
          <w:rFonts w:asciiTheme="minorHAnsi" w:hAnsiTheme="minorHAnsi" w:cstheme="minorHAnsi"/>
          <w:sz w:val="22"/>
          <w:szCs w:val="22"/>
        </w:rPr>
      </w:pPr>
      <w:r w:rsidRPr="006C30AE">
        <w:rPr>
          <w:rFonts w:asciiTheme="minorHAnsi" w:hAnsiTheme="minorHAnsi" w:cstheme="minorHAnsi"/>
          <w:sz w:val="22"/>
          <w:szCs w:val="22"/>
        </w:rPr>
        <w:t>naročnik, kot ga določa Zakon o javnem naročanju (Uradni list RS, št. 91/15 in 14/18).</w:t>
      </w:r>
    </w:p>
    <w:p w14:paraId="1699B4B6" w14:textId="77777777" w:rsidR="00D721E9" w:rsidRPr="006C30AE" w:rsidRDefault="00D721E9" w:rsidP="00D721E9">
      <w:pPr>
        <w:ind w:left="454" w:hanging="170"/>
        <w:jc w:val="both"/>
        <w:rPr>
          <w:rFonts w:cstheme="minorHAnsi"/>
        </w:rPr>
      </w:pPr>
    </w:p>
    <w:p w14:paraId="6629E99A" w14:textId="77777777" w:rsidR="00D721E9" w:rsidRPr="006C30AE" w:rsidRDefault="00D721E9" w:rsidP="00D721E9">
      <w:pPr>
        <w:ind w:left="454" w:hanging="170"/>
        <w:jc w:val="both"/>
        <w:rPr>
          <w:rFonts w:cstheme="minorHAnsi"/>
        </w:rPr>
      </w:pPr>
      <w:r w:rsidRPr="006C30AE">
        <w:rPr>
          <w:rFonts w:cstheme="minorHAnsi"/>
        </w:rPr>
        <w:t>V_________________, dne________________</w:t>
      </w:r>
      <w:r w:rsidRPr="006C30AE">
        <w:rPr>
          <w:rFonts w:cstheme="minorHAnsi"/>
        </w:rPr>
        <w:tab/>
      </w:r>
      <w:r w:rsidRPr="006C30AE">
        <w:rPr>
          <w:rFonts w:cstheme="minorHAnsi"/>
        </w:rPr>
        <w:tab/>
      </w:r>
      <w:r w:rsidRPr="006C30AE">
        <w:rPr>
          <w:rFonts w:cstheme="minorHAnsi"/>
        </w:rPr>
        <w:tab/>
        <w:t xml:space="preserve">    Ime in priimek   </w:t>
      </w:r>
    </w:p>
    <w:p w14:paraId="70F3951B" w14:textId="77777777" w:rsidR="00D721E9" w:rsidRPr="006C30AE" w:rsidRDefault="00D721E9" w:rsidP="00D721E9">
      <w:pPr>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 xml:space="preserve">                     (tiskano):</w:t>
      </w:r>
    </w:p>
    <w:p w14:paraId="4BAC16AF" w14:textId="77777777" w:rsidR="00D721E9" w:rsidRPr="006C30AE" w:rsidRDefault="00D721E9" w:rsidP="00D721E9">
      <w:pPr>
        <w:ind w:left="454" w:hanging="170"/>
        <w:jc w:val="both"/>
        <w:rPr>
          <w:rFonts w:cstheme="minorHAnsi"/>
        </w:rPr>
      </w:pPr>
    </w:p>
    <w:p w14:paraId="23EF0461" w14:textId="77777777" w:rsidR="00D721E9" w:rsidRPr="006C30AE" w:rsidRDefault="00D721E9" w:rsidP="00D721E9">
      <w:pPr>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______________________________</w:t>
      </w:r>
    </w:p>
    <w:p w14:paraId="2387B7AF" w14:textId="77777777" w:rsidR="00D721E9" w:rsidRPr="006C30AE" w:rsidRDefault="00D721E9" w:rsidP="00D721E9">
      <w:pPr>
        <w:ind w:left="454" w:hanging="170"/>
        <w:jc w:val="both"/>
        <w:rPr>
          <w:rFonts w:cstheme="minorHAnsi"/>
        </w:rPr>
      </w:pP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r>
      <w:r w:rsidRPr="006C30AE">
        <w:rPr>
          <w:rFonts w:cstheme="minorHAnsi"/>
        </w:rPr>
        <w:tab/>
        <w:t xml:space="preserve">        (podpis odgovorne osebe)</w:t>
      </w:r>
    </w:p>
    <w:p w14:paraId="3D03726B" w14:textId="77777777" w:rsidR="00D721E9" w:rsidRPr="006C30AE" w:rsidRDefault="00D721E9" w:rsidP="00D721E9">
      <w:pPr>
        <w:ind w:left="454" w:hanging="170"/>
        <w:jc w:val="both"/>
        <w:rPr>
          <w:rFonts w:cstheme="minorHAnsi"/>
        </w:rPr>
      </w:pPr>
    </w:p>
    <w:p w14:paraId="484940B9" w14:textId="77777777" w:rsidR="00D721E9" w:rsidRPr="006C30AE" w:rsidRDefault="00D721E9" w:rsidP="00D721E9">
      <w:pPr>
        <w:jc w:val="center"/>
        <w:rPr>
          <w:rFonts w:cstheme="minorHAnsi"/>
        </w:rPr>
      </w:pPr>
      <w:r w:rsidRPr="006C30AE">
        <w:rPr>
          <w:rFonts w:cstheme="minorHAnsi"/>
        </w:rPr>
        <w:t>Žig ( v kolikor poslujete z žigom)</w:t>
      </w:r>
    </w:p>
    <w:p w14:paraId="6642B63D" w14:textId="77777777" w:rsidR="00D721E9" w:rsidRDefault="00D721E9" w:rsidP="00D721E9">
      <w:pPr>
        <w:contextualSpacing/>
        <w:rPr>
          <w:rFonts w:cstheme="minorHAnsi"/>
          <w:b/>
          <w:bCs/>
          <w:iCs/>
          <w:u w:val="single"/>
        </w:rPr>
      </w:pPr>
    </w:p>
    <w:p w14:paraId="1D1D2899" w14:textId="42738F06" w:rsidR="00D721E9" w:rsidRPr="00740CD8" w:rsidRDefault="00D721E9" w:rsidP="00D721E9">
      <w:pPr>
        <w:contextualSpacing/>
        <w:rPr>
          <w:rFonts w:cstheme="minorHAnsi"/>
          <w:b/>
          <w:bCs/>
          <w:iCs/>
          <w:u w:val="single"/>
        </w:rPr>
      </w:pPr>
      <w:r>
        <w:rPr>
          <w:rFonts w:cstheme="minorHAnsi"/>
          <w:b/>
          <w:bCs/>
          <w:iCs/>
          <w:u w:val="single"/>
        </w:rPr>
        <w:t>P</w:t>
      </w:r>
      <w:r w:rsidRPr="00740CD8">
        <w:rPr>
          <w:rFonts w:cstheme="minorHAnsi"/>
          <w:b/>
          <w:bCs/>
          <w:iCs/>
          <w:u w:val="single"/>
        </w:rPr>
        <w:t>riloga 9: Dokazilo upravičencev o članstvu v LAS in sektorju, ki ga zastopajo</w:t>
      </w:r>
    </w:p>
    <w:p w14:paraId="02AB3EDE" w14:textId="77777777" w:rsidR="00D721E9" w:rsidRPr="006C30AE" w:rsidRDefault="00D721E9" w:rsidP="00D721E9">
      <w:pPr>
        <w:contextualSpacing/>
        <w:rPr>
          <w:rFonts w:cstheme="minorHAnsi"/>
          <w:b/>
          <w:bCs/>
          <w:iCs/>
          <w:u w:val="single"/>
        </w:rPr>
      </w:pPr>
    </w:p>
    <w:p w14:paraId="7E97707C" w14:textId="77777777" w:rsidR="00D721E9" w:rsidRPr="006C30AE" w:rsidRDefault="00D721E9" w:rsidP="00D721E9">
      <w:pPr>
        <w:contextualSpacing/>
        <w:rPr>
          <w:rFonts w:cstheme="minorHAnsi"/>
          <w:bCs/>
        </w:rPr>
      </w:pPr>
      <w:r w:rsidRPr="006C30AE">
        <w:rPr>
          <w:rFonts w:cstheme="minorHAnsi"/>
          <w:bCs/>
        </w:rPr>
        <w:t>LAS predloži kopijo pogodbe o ustanovitvi LAS ali pristopno izjavo člana LAS iz katere je razvidno, da so upravičenci, ki sodelujejo pri operaciji sodelovanja člani LAS. LAS priloži seznam članov LAS iz katerega je razvidno, kateri sektor posamezni član zastopa (javni, socialni ali ekonomski sektor).</w:t>
      </w:r>
    </w:p>
    <w:p w14:paraId="12C33AD7" w14:textId="77777777" w:rsidR="00D721E9" w:rsidRPr="006C30AE" w:rsidRDefault="00D721E9" w:rsidP="00D721E9">
      <w:pPr>
        <w:contextualSpacing/>
        <w:rPr>
          <w:rFonts w:cstheme="minorHAnsi"/>
          <w:bCs/>
        </w:rPr>
      </w:pPr>
    </w:p>
    <w:p w14:paraId="66B502F9" w14:textId="77777777" w:rsidR="00D721E9" w:rsidRPr="006C30AE" w:rsidRDefault="00D721E9" w:rsidP="00D721E9">
      <w:pPr>
        <w:contextualSpacing/>
        <w:rPr>
          <w:rFonts w:cstheme="minorHAnsi"/>
          <w:bCs/>
        </w:rPr>
      </w:pPr>
    </w:p>
    <w:p w14:paraId="4940057D" w14:textId="77777777" w:rsidR="00D721E9" w:rsidRPr="006C30AE" w:rsidRDefault="00D721E9" w:rsidP="00D721E9">
      <w:pPr>
        <w:contextualSpacing/>
        <w:rPr>
          <w:rFonts w:cstheme="minorHAnsi"/>
          <w:bCs/>
        </w:rPr>
      </w:pPr>
    </w:p>
    <w:p w14:paraId="381F6FFE" w14:textId="77777777" w:rsidR="00D721E9" w:rsidRPr="006C30AE" w:rsidRDefault="00D721E9" w:rsidP="00D721E9">
      <w:pPr>
        <w:contextualSpacing/>
        <w:rPr>
          <w:rFonts w:cstheme="minorHAnsi"/>
          <w:bCs/>
        </w:rPr>
      </w:pPr>
    </w:p>
    <w:p w14:paraId="2918261C" w14:textId="77777777" w:rsidR="00D721E9" w:rsidRPr="006C30AE" w:rsidRDefault="00D721E9" w:rsidP="00D721E9">
      <w:pPr>
        <w:contextualSpacing/>
        <w:rPr>
          <w:rFonts w:cstheme="minorHAnsi"/>
          <w:bCs/>
        </w:rPr>
      </w:pPr>
    </w:p>
    <w:p w14:paraId="1E7ADAEA" w14:textId="77777777" w:rsidR="00D721E9" w:rsidRPr="006C30AE" w:rsidRDefault="00D721E9" w:rsidP="00D721E9">
      <w:pPr>
        <w:contextualSpacing/>
        <w:rPr>
          <w:rFonts w:cstheme="minorHAnsi"/>
          <w:bCs/>
        </w:rPr>
      </w:pPr>
    </w:p>
    <w:p w14:paraId="6A2CF535" w14:textId="77777777" w:rsidR="00D721E9" w:rsidRPr="006C30AE" w:rsidRDefault="00D721E9" w:rsidP="00D721E9">
      <w:pPr>
        <w:contextualSpacing/>
        <w:rPr>
          <w:rFonts w:cstheme="minorHAnsi"/>
          <w:bCs/>
        </w:rPr>
      </w:pPr>
    </w:p>
    <w:p w14:paraId="59C7E6EA" w14:textId="77777777" w:rsidR="00D721E9" w:rsidRPr="006C30AE" w:rsidRDefault="00D721E9" w:rsidP="00D721E9">
      <w:pPr>
        <w:contextualSpacing/>
        <w:rPr>
          <w:rFonts w:cstheme="minorHAnsi"/>
          <w:bCs/>
        </w:rPr>
      </w:pPr>
    </w:p>
    <w:p w14:paraId="64F29817" w14:textId="77777777" w:rsidR="00D721E9" w:rsidRPr="006C30AE" w:rsidRDefault="00D721E9" w:rsidP="00D721E9">
      <w:pPr>
        <w:contextualSpacing/>
        <w:rPr>
          <w:rFonts w:cstheme="minorHAnsi"/>
          <w:bCs/>
        </w:rPr>
      </w:pPr>
    </w:p>
    <w:p w14:paraId="49C19893" w14:textId="77777777" w:rsidR="00D721E9" w:rsidRPr="006C30AE" w:rsidRDefault="00D721E9" w:rsidP="00D721E9">
      <w:pPr>
        <w:contextualSpacing/>
        <w:rPr>
          <w:rFonts w:cstheme="minorHAnsi"/>
          <w:bCs/>
        </w:rPr>
      </w:pPr>
    </w:p>
    <w:p w14:paraId="230720A9" w14:textId="77777777" w:rsidR="00D721E9" w:rsidRPr="006C30AE" w:rsidRDefault="00D721E9" w:rsidP="00D721E9">
      <w:pPr>
        <w:contextualSpacing/>
        <w:rPr>
          <w:rFonts w:cstheme="minorHAnsi"/>
          <w:bCs/>
        </w:rPr>
      </w:pPr>
    </w:p>
    <w:p w14:paraId="637CC464" w14:textId="77777777" w:rsidR="00D721E9" w:rsidRPr="006C30AE" w:rsidRDefault="00D721E9" w:rsidP="00D721E9">
      <w:pPr>
        <w:contextualSpacing/>
        <w:rPr>
          <w:rFonts w:cstheme="minorHAnsi"/>
          <w:bCs/>
        </w:rPr>
      </w:pPr>
    </w:p>
    <w:p w14:paraId="448717BB" w14:textId="77777777" w:rsidR="00D721E9" w:rsidRPr="006C30AE" w:rsidRDefault="00D721E9" w:rsidP="00D721E9">
      <w:pPr>
        <w:contextualSpacing/>
        <w:rPr>
          <w:rFonts w:cstheme="minorHAnsi"/>
          <w:bCs/>
        </w:rPr>
      </w:pPr>
    </w:p>
    <w:p w14:paraId="0DA62DE3" w14:textId="77777777" w:rsidR="00D721E9" w:rsidRPr="006C30AE" w:rsidRDefault="00D721E9" w:rsidP="00D721E9">
      <w:pPr>
        <w:contextualSpacing/>
        <w:rPr>
          <w:rFonts w:cstheme="minorHAnsi"/>
          <w:bCs/>
        </w:rPr>
      </w:pPr>
    </w:p>
    <w:p w14:paraId="3B3B25D9" w14:textId="77777777" w:rsidR="00D721E9" w:rsidRPr="006C30AE" w:rsidRDefault="00D721E9" w:rsidP="00D721E9">
      <w:pPr>
        <w:contextualSpacing/>
        <w:rPr>
          <w:rFonts w:cstheme="minorHAnsi"/>
          <w:bCs/>
        </w:rPr>
      </w:pPr>
    </w:p>
    <w:p w14:paraId="6727BB23" w14:textId="77777777" w:rsidR="00D721E9" w:rsidRPr="006C30AE" w:rsidRDefault="00D721E9" w:rsidP="00D721E9">
      <w:pPr>
        <w:contextualSpacing/>
        <w:rPr>
          <w:rFonts w:cstheme="minorHAnsi"/>
          <w:bCs/>
        </w:rPr>
      </w:pPr>
    </w:p>
    <w:p w14:paraId="7A432E97" w14:textId="77777777" w:rsidR="00D721E9" w:rsidRPr="006C30AE" w:rsidRDefault="00D721E9" w:rsidP="00D721E9">
      <w:pPr>
        <w:contextualSpacing/>
        <w:rPr>
          <w:rFonts w:cstheme="minorHAnsi"/>
          <w:bCs/>
        </w:rPr>
      </w:pPr>
    </w:p>
    <w:p w14:paraId="7E5F40E0" w14:textId="77777777" w:rsidR="00D721E9" w:rsidRPr="006C30AE" w:rsidRDefault="00D721E9" w:rsidP="00D721E9">
      <w:pPr>
        <w:contextualSpacing/>
        <w:rPr>
          <w:rFonts w:cstheme="minorHAnsi"/>
          <w:bCs/>
        </w:rPr>
      </w:pPr>
    </w:p>
    <w:p w14:paraId="2748D27A" w14:textId="77777777" w:rsidR="00D721E9" w:rsidRPr="006C30AE" w:rsidRDefault="00D721E9" w:rsidP="00D721E9">
      <w:pPr>
        <w:contextualSpacing/>
        <w:rPr>
          <w:rFonts w:cstheme="minorHAnsi"/>
          <w:bCs/>
        </w:rPr>
      </w:pPr>
    </w:p>
    <w:p w14:paraId="2FBF6AF6" w14:textId="77777777" w:rsidR="00D721E9" w:rsidRPr="006C30AE" w:rsidRDefault="00D721E9" w:rsidP="00D721E9">
      <w:pPr>
        <w:contextualSpacing/>
        <w:rPr>
          <w:rFonts w:cstheme="minorHAnsi"/>
          <w:bCs/>
        </w:rPr>
      </w:pPr>
    </w:p>
    <w:p w14:paraId="5D7734A2" w14:textId="77777777" w:rsidR="00D721E9" w:rsidRPr="006C30AE" w:rsidRDefault="00D721E9" w:rsidP="00D721E9">
      <w:pPr>
        <w:contextualSpacing/>
        <w:rPr>
          <w:rFonts w:cstheme="minorHAnsi"/>
          <w:bCs/>
        </w:rPr>
      </w:pPr>
    </w:p>
    <w:p w14:paraId="412B1FD1" w14:textId="77777777" w:rsidR="00D721E9" w:rsidRPr="006C30AE" w:rsidRDefault="00D721E9" w:rsidP="00D721E9">
      <w:pPr>
        <w:contextualSpacing/>
        <w:rPr>
          <w:rFonts w:cstheme="minorHAnsi"/>
          <w:bCs/>
        </w:rPr>
      </w:pPr>
    </w:p>
    <w:p w14:paraId="2E705D28" w14:textId="77777777" w:rsidR="00D721E9" w:rsidRPr="006C30AE" w:rsidRDefault="00D721E9" w:rsidP="00D721E9">
      <w:pPr>
        <w:contextualSpacing/>
        <w:rPr>
          <w:rFonts w:cstheme="minorHAnsi"/>
          <w:bCs/>
        </w:rPr>
      </w:pPr>
    </w:p>
    <w:p w14:paraId="27B2A545" w14:textId="77777777" w:rsidR="00D721E9" w:rsidRPr="006C30AE" w:rsidRDefault="00D721E9" w:rsidP="00D721E9">
      <w:pPr>
        <w:contextualSpacing/>
        <w:rPr>
          <w:rFonts w:cstheme="minorHAnsi"/>
          <w:bCs/>
        </w:rPr>
      </w:pPr>
    </w:p>
    <w:p w14:paraId="0B7B0476" w14:textId="77777777" w:rsidR="00D721E9" w:rsidRPr="006C30AE" w:rsidRDefault="00D721E9" w:rsidP="00D721E9">
      <w:pPr>
        <w:contextualSpacing/>
        <w:rPr>
          <w:rFonts w:cstheme="minorHAnsi"/>
          <w:bCs/>
        </w:rPr>
      </w:pPr>
    </w:p>
    <w:p w14:paraId="0966E5C8" w14:textId="77777777" w:rsidR="00D721E9" w:rsidRPr="006C30AE" w:rsidRDefault="00D721E9" w:rsidP="00D721E9">
      <w:pPr>
        <w:contextualSpacing/>
        <w:rPr>
          <w:rFonts w:cstheme="minorHAnsi"/>
          <w:bCs/>
        </w:rPr>
      </w:pPr>
    </w:p>
    <w:p w14:paraId="4B89E500" w14:textId="77777777" w:rsidR="00D721E9" w:rsidRPr="006C30AE" w:rsidRDefault="00D721E9" w:rsidP="00D721E9">
      <w:pPr>
        <w:contextualSpacing/>
        <w:rPr>
          <w:rFonts w:cstheme="minorHAnsi"/>
          <w:bCs/>
        </w:rPr>
      </w:pPr>
    </w:p>
    <w:p w14:paraId="04230573" w14:textId="77777777" w:rsidR="00D721E9" w:rsidRPr="006C30AE" w:rsidRDefault="00D721E9" w:rsidP="00D721E9">
      <w:pPr>
        <w:contextualSpacing/>
        <w:rPr>
          <w:rFonts w:cstheme="minorHAnsi"/>
          <w:bCs/>
        </w:rPr>
      </w:pPr>
    </w:p>
    <w:p w14:paraId="4E94B517" w14:textId="77777777" w:rsidR="00D721E9" w:rsidRPr="006C30AE" w:rsidRDefault="00D721E9" w:rsidP="00D721E9">
      <w:pPr>
        <w:contextualSpacing/>
        <w:rPr>
          <w:rFonts w:cstheme="minorHAnsi"/>
          <w:bCs/>
        </w:rPr>
      </w:pPr>
    </w:p>
    <w:p w14:paraId="39F4028E" w14:textId="77777777" w:rsidR="00D721E9" w:rsidRPr="006C30AE" w:rsidRDefault="00D721E9" w:rsidP="00D721E9">
      <w:pPr>
        <w:contextualSpacing/>
        <w:rPr>
          <w:rFonts w:cstheme="minorHAnsi"/>
          <w:bCs/>
        </w:rPr>
      </w:pPr>
    </w:p>
    <w:p w14:paraId="6112DB33" w14:textId="77777777" w:rsidR="00D721E9" w:rsidRPr="006C30AE" w:rsidRDefault="00D721E9" w:rsidP="00D721E9">
      <w:pPr>
        <w:contextualSpacing/>
        <w:rPr>
          <w:rFonts w:cstheme="minorHAnsi"/>
          <w:bCs/>
        </w:rPr>
      </w:pPr>
    </w:p>
    <w:p w14:paraId="2B7016A9" w14:textId="77777777" w:rsidR="00D721E9" w:rsidRPr="006C30AE" w:rsidRDefault="00D721E9" w:rsidP="00D721E9">
      <w:pPr>
        <w:contextualSpacing/>
        <w:rPr>
          <w:rFonts w:cstheme="minorHAnsi"/>
          <w:bCs/>
        </w:rPr>
      </w:pPr>
    </w:p>
    <w:p w14:paraId="062210CA" w14:textId="77777777" w:rsidR="00D721E9" w:rsidRPr="006C30AE" w:rsidRDefault="00D721E9" w:rsidP="00D721E9">
      <w:pPr>
        <w:contextualSpacing/>
        <w:rPr>
          <w:rFonts w:cstheme="minorHAnsi"/>
          <w:bCs/>
        </w:rPr>
      </w:pPr>
    </w:p>
    <w:p w14:paraId="63EABC1E" w14:textId="77777777" w:rsidR="00D721E9" w:rsidRPr="006C30AE" w:rsidRDefault="00D721E9" w:rsidP="00D721E9">
      <w:pPr>
        <w:contextualSpacing/>
        <w:rPr>
          <w:rFonts w:cstheme="minorHAnsi"/>
          <w:bCs/>
        </w:rPr>
      </w:pPr>
    </w:p>
    <w:p w14:paraId="3F3FC794" w14:textId="77777777" w:rsidR="00D721E9" w:rsidRPr="006C30AE" w:rsidRDefault="00D721E9" w:rsidP="00D721E9">
      <w:pPr>
        <w:contextualSpacing/>
        <w:rPr>
          <w:rFonts w:cstheme="minorHAnsi"/>
          <w:bCs/>
        </w:rPr>
      </w:pPr>
    </w:p>
    <w:p w14:paraId="6A7ACE32" w14:textId="77777777" w:rsidR="00D721E9" w:rsidRPr="006C30AE" w:rsidRDefault="00D721E9" w:rsidP="00D721E9">
      <w:pPr>
        <w:contextualSpacing/>
        <w:rPr>
          <w:rFonts w:cstheme="minorHAnsi"/>
          <w:bCs/>
        </w:rPr>
      </w:pPr>
    </w:p>
    <w:p w14:paraId="04453D5E" w14:textId="5D2822D1" w:rsidR="00D721E9" w:rsidRPr="00740CD8" w:rsidRDefault="00D721E9" w:rsidP="00D721E9">
      <w:pPr>
        <w:contextualSpacing/>
        <w:rPr>
          <w:rFonts w:cstheme="minorHAnsi"/>
          <w:b/>
          <w:color w:val="FF0000"/>
          <w:u w:val="single"/>
        </w:rPr>
      </w:pPr>
      <w:r w:rsidRPr="00740CD8">
        <w:rPr>
          <w:rFonts w:cstheme="minorHAnsi"/>
          <w:b/>
          <w:u w:val="single"/>
        </w:rPr>
        <w:t xml:space="preserve">Priloga 9: Pogodba o sodelovanju </w:t>
      </w:r>
      <w:r w:rsidR="005407FD">
        <w:rPr>
          <w:rFonts w:cstheme="minorHAnsi"/>
          <w:b/>
          <w:u w:val="single"/>
        </w:rPr>
        <w:t>med partnerji</w:t>
      </w:r>
    </w:p>
    <w:p w14:paraId="6F4FF385" w14:textId="77777777" w:rsidR="00D721E9" w:rsidRPr="006C30AE" w:rsidRDefault="00D721E9" w:rsidP="00D721E9">
      <w:pPr>
        <w:contextualSpacing/>
        <w:rPr>
          <w:rFonts w:cstheme="minorHAnsi"/>
        </w:rPr>
      </w:pPr>
    </w:p>
    <w:p w14:paraId="693E343E" w14:textId="77777777" w:rsidR="00D721E9" w:rsidRPr="006C30AE" w:rsidRDefault="00D721E9" w:rsidP="00D721E9">
      <w:pPr>
        <w:contextualSpacing/>
        <w:jc w:val="both"/>
        <w:rPr>
          <w:rFonts w:cstheme="minorHAnsi"/>
        </w:rPr>
      </w:pPr>
      <w:r w:rsidRPr="006C30AE">
        <w:rPr>
          <w:rFonts w:cstheme="minorHAnsi"/>
        </w:rPr>
        <w:t>Nosilec operacije predloži pogodbo o sodelovanju z jasno</w:t>
      </w:r>
      <w:r w:rsidRPr="006C30AE">
        <w:rPr>
          <w:rFonts w:cstheme="minorHAnsi"/>
          <w:lang w:val="x-none"/>
        </w:rPr>
        <w:t xml:space="preserve"> opredelitv</w:t>
      </w:r>
      <w:r w:rsidRPr="006C30AE">
        <w:rPr>
          <w:rFonts w:cstheme="minorHAnsi"/>
        </w:rPr>
        <w:t>ijo</w:t>
      </w:r>
      <w:r w:rsidRPr="006C30AE">
        <w:rPr>
          <w:rFonts w:cstheme="minorHAnsi"/>
          <w:lang w:val="x-none"/>
        </w:rPr>
        <w:t xml:space="preserve"> načrtovanih aktivnosti s predvidenim finančnim okvirjem posameznega partnerja v operaciji</w:t>
      </w:r>
      <w:r w:rsidRPr="006C30AE">
        <w:rPr>
          <w:rFonts w:cstheme="minorHAnsi"/>
        </w:rPr>
        <w:t>, ki je sklenjena med partnerji  operacije (pogodba med partnerji).</w:t>
      </w:r>
    </w:p>
    <w:p w14:paraId="12672357" w14:textId="77777777" w:rsidR="00D721E9" w:rsidRPr="006C30AE" w:rsidRDefault="00D721E9" w:rsidP="00D721E9">
      <w:pPr>
        <w:contextualSpacing/>
        <w:rPr>
          <w:rFonts w:cstheme="minorHAnsi"/>
        </w:rPr>
      </w:pPr>
    </w:p>
    <w:p w14:paraId="19C37AE7" w14:textId="77777777" w:rsidR="00D721E9" w:rsidRPr="006C30AE" w:rsidRDefault="00D721E9" w:rsidP="00D721E9">
      <w:pPr>
        <w:contextualSpacing/>
        <w:rPr>
          <w:rFonts w:cstheme="minorHAnsi"/>
        </w:rPr>
      </w:pPr>
    </w:p>
    <w:p w14:paraId="7B4EAF87" w14:textId="77777777" w:rsidR="00D721E9" w:rsidRPr="006C30AE" w:rsidRDefault="00D721E9" w:rsidP="00D721E9">
      <w:pPr>
        <w:contextualSpacing/>
        <w:rPr>
          <w:rFonts w:cstheme="minorHAnsi"/>
          <w:bCs/>
        </w:rPr>
      </w:pPr>
    </w:p>
    <w:p w14:paraId="21834CF8" w14:textId="77777777" w:rsidR="004A5913" w:rsidRDefault="004A5913" w:rsidP="004A5913">
      <w:pPr>
        <w:contextualSpacing/>
        <w:jc w:val="center"/>
        <w:rPr>
          <w:rFonts w:cstheme="minorHAnsi"/>
          <w:b/>
        </w:rPr>
      </w:pPr>
    </w:p>
    <w:sectPr w:rsidR="004A5913" w:rsidSect="005C1EDC">
      <w:headerReference w:type="default" r:id="rId13"/>
      <w:footerReference w:type="default" r:id="rId14"/>
      <w:pgSz w:w="11906" w:h="16838"/>
      <w:pgMar w:top="1417" w:right="1417" w:bottom="1417"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2C7F" w14:textId="77777777" w:rsidR="00BD0240" w:rsidRDefault="00BD0240" w:rsidP="005577D6">
      <w:pPr>
        <w:spacing w:after="0" w:line="240" w:lineRule="auto"/>
      </w:pPr>
      <w:r>
        <w:separator/>
      </w:r>
    </w:p>
  </w:endnote>
  <w:endnote w:type="continuationSeparator" w:id="0">
    <w:p w14:paraId="50BF13F7" w14:textId="77777777" w:rsidR="00BD0240" w:rsidRDefault="00BD0240" w:rsidP="0055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F0FA" w14:textId="08C9D33D" w:rsidR="00896797" w:rsidRDefault="00896797" w:rsidP="00896797">
    <w:pPr>
      <w:pStyle w:val="Noga"/>
      <w:jc w:val="center"/>
    </w:pPr>
    <w:r>
      <w:rPr>
        <w:noProof/>
        <w:lang w:eastAsia="sl-SI"/>
      </w:rPr>
      <w:drawing>
        <wp:anchor distT="0" distB="0" distL="114300" distR="114300" simplePos="0" relativeHeight="251659264" behindDoc="1" locked="0" layoutInCell="1" allowOverlap="1" wp14:anchorId="5E314EB8" wp14:editId="4A8E0F41">
          <wp:simplePos x="0" y="0"/>
          <wp:positionH relativeFrom="column">
            <wp:posOffset>-511175</wp:posOffset>
          </wp:positionH>
          <wp:positionV relativeFrom="paragraph">
            <wp:posOffset>197829</wp:posOffset>
          </wp:positionV>
          <wp:extent cx="777240" cy="648625"/>
          <wp:effectExtent l="0" t="0" r="3810" b="0"/>
          <wp:wrapNone/>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372" cy="659584"/>
                  </a:xfrm>
                  <a:prstGeom prst="rect">
                    <a:avLst/>
                  </a:prstGeom>
                  <a:noFill/>
                </pic:spPr>
              </pic:pic>
            </a:graphicData>
          </a:graphic>
          <wp14:sizeRelH relativeFrom="page">
            <wp14:pctWidth>0</wp14:pctWidth>
          </wp14:sizeRelH>
          <wp14:sizeRelV relativeFrom="page">
            <wp14:pctHeight>0</wp14:pctHeight>
          </wp14:sizeRelV>
        </wp:anchor>
      </w:drawing>
    </w:r>
    <w:r w:rsidR="00D71B79">
      <w:fldChar w:fldCharType="begin"/>
    </w:r>
    <w:r w:rsidR="00D71B79">
      <w:instrText>PAGE   \* MERGEFORMAT</w:instrText>
    </w:r>
    <w:r w:rsidR="00D71B79">
      <w:fldChar w:fldCharType="separate"/>
    </w:r>
    <w:r w:rsidR="00D71B79">
      <w:t>1</w:t>
    </w:r>
    <w:r w:rsidR="00D71B79">
      <w:fldChar w:fldCharType="end"/>
    </w:r>
  </w:p>
  <w:p w14:paraId="33B38010" w14:textId="288EE8DA" w:rsidR="00896797" w:rsidRDefault="00896797" w:rsidP="00896797">
    <w:pPr>
      <w:pStyle w:val="Glava"/>
    </w:pPr>
    <w:r>
      <w:rPr>
        <w:rFonts w:ascii="Calibri" w:hAnsi="Calibri"/>
        <w:noProof/>
        <w:sz w:val="16"/>
        <w:szCs w:val="20"/>
        <w:lang w:eastAsia="sl-SI"/>
      </w:rPr>
      <mc:AlternateContent>
        <mc:Choice Requires="wps">
          <w:drawing>
            <wp:anchor distT="0" distB="0" distL="114300" distR="114300" simplePos="0" relativeHeight="251664384" behindDoc="0" locked="0" layoutInCell="1" allowOverlap="1" wp14:anchorId="076C76C4" wp14:editId="29E24E31">
              <wp:simplePos x="0" y="0"/>
              <wp:positionH relativeFrom="column">
                <wp:posOffset>328930</wp:posOffset>
              </wp:positionH>
              <wp:positionV relativeFrom="paragraph">
                <wp:posOffset>104774</wp:posOffset>
              </wp:positionV>
              <wp:extent cx="5838825" cy="407035"/>
              <wp:effectExtent l="0" t="0" r="9525" b="0"/>
              <wp:wrapNone/>
              <wp:docPr id="5" name="Polje z besedilom 5"/>
              <wp:cNvGraphicFramePr/>
              <a:graphic xmlns:a="http://schemas.openxmlformats.org/drawingml/2006/main">
                <a:graphicData uri="http://schemas.microsoft.com/office/word/2010/wordprocessingShape">
                  <wps:wsp>
                    <wps:cNvSpPr txBox="1"/>
                    <wps:spPr>
                      <a:xfrm>
                        <a:off x="0" y="0"/>
                        <a:ext cx="5838825" cy="407035"/>
                      </a:xfrm>
                      <a:prstGeom prst="rect">
                        <a:avLst/>
                      </a:prstGeom>
                      <a:solidFill>
                        <a:schemeClr val="lt1"/>
                      </a:solidFill>
                      <a:ln w="6350">
                        <a:noFill/>
                      </a:ln>
                    </wps:spPr>
                    <wps:txbx>
                      <w:txbxContent>
                        <w:p w14:paraId="25B21649" w14:textId="77777777" w:rsidR="00896797" w:rsidRDefault="00896797" w:rsidP="008967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C76C4" id="_x0000_t202" coordsize="21600,21600" o:spt="202" path="m,l,21600r21600,l21600,xe">
              <v:stroke joinstyle="miter"/>
              <v:path gradientshapeok="t" o:connecttype="rect"/>
            </v:shapetype>
            <v:shape id="Polje z besedilom 5" o:spid="_x0000_s1027" type="#_x0000_t202" style="position:absolute;margin-left:25.9pt;margin-top:8.25pt;width:459.75pt;height:3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nBLwIAAFsEAAAOAAAAZHJzL2Uyb0RvYy54bWysVE2P2yAQvVfqf0DcGztfu6kVZ5VmlapS&#10;tLtSttozwZAgYYYCiZ3++g44X932VPWCZ5jhMfPm4elDW2tyEM4rMCXt93JKhOFQKbMt6ffX5acJ&#10;JT4wUzENRpT0KDx9mH38MG1sIQawA10JRxDE+KKxJd2FYIss83wnauZ7YIXBoARXs4Cu22aVYw2i&#10;1zob5Pld1oCrrAMuvMfdxy5IZwlfSsHDs5ReBKJLirWFtLq0buKazaas2Dpmd4qfymD/UEXNlMFL&#10;L1CPLDCyd+oPqFpxBx5k6HGoM5BScZF6wG76+btu1jtmReoFyfH2QpP/f7D86bC2L46E9gu0OMBI&#10;SGN94XEz9tNKV8cvVkowjhQeL7SJNhCOm+PJcDIZjCnhGBvl9/lwHGGy62nrfPgqoCbRKKnDsSS2&#10;2GHlQ5d6TomXedCqWiqtkxOlIBbakQPDIeqQakTw37K0IU1J74bjPAEbiMc7ZG2wlmtP0QrtpiWq&#10;uul3A9URaXDQKcRbvlRY64r58MIcSgI7R5mHZ1ykBrwLThYlO3A//7Yf83FSGKWkQYmV1P/YMyco&#10;0d8MzvBzfzSKmkzOaHw/QMfdRja3EbOvF4AE9PFBWZ7MmB/02ZQO6jd8DfN4K4aY4Xh3ScPZXIRO&#10;+PiauJjPUxKq0LKwMmvLI3QkPE7itX1jzp7GFXDQT3AWIyveTa3LjScNzPcBpEojjTx3rJ7oRwUn&#10;UZxeW3wit37Kuv4TZr8AAAD//wMAUEsDBBQABgAIAAAAIQAqn/0y4AAAAAgBAAAPAAAAZHJzL2Rv&#10;d25yZXYueG1sTI9LT4RAEITvJv6HSZt4Me6ABHZFho0xPpK9ufiIt1mmBSLTQ5hZwH9ve9JjV1Wq&#10;vi62i+3FhKPvHCmIVxEIpNqZjhoFL9XD5QaED5qM7h2hgm/0sC1PTwqdGzfTM0770AguIZ9rBW0I&#10;Qy6lr1u02q/cgMTepxutDnyOjTSjnrnc9vIqijJpdUe80OoB71qsv/ZHq+Djonnf+eXxdU7SZLh/&#10;mqr1m6mUOj9bbm9ABFzCXxh+8RkdSmY6uCMZL3oFaczkgfUsBcH+9TpOQBwUbKIMZFnI/w+UPwAA&#10;AP//AwBQSwECLQAUAAYACAAAACEAtoM4kv4AAADhAQAAEwAAAAAAAAAAAAAAAAAAAAAAW0NvbnRl&#10;bnRfVHlwZXNdLnhtbFBLAQItABQABgAIAAAAIQA4/SH/1gAAAJQBAAALAAAAAAAAAAAAAAAAAC8B&#10;AABfcmVscy8ucmVsc1BLAQItABQABgAIAAAAIQCzxmnBLwIAAFsEAAAOAAAAAAAAAAAAAAAAAC4C&#10;AABkcnMvZTJvRG9jLnhtbFBLAQItABQABgAIAAAAIQAqn/0y4AAAAAgBAAAPAAAAAAAAAAAAAAAA&#10;AIkEAABkcnMvZG93bnJldi54bWxQSwUGAAAAAAQABADzAAAAlgUAAAAA&#10;" fillcolor="white [3201]" stroked="f" strokeweight=".5pt">
              <v:textbox>
                <w:txbxContent>
                  <w:p w14:paraId="25B21649" w14:textId="77777777" w:rsidR="00896797" w:rsidRDefault="00896797" w:rsidP="00896797"/>
                </w:txbxContent>
              </v:textbox>
            </v:shape>
          </w:pict>
        </mc:Fallback>
      </mc:AlternateContent>
    </w:r>
  </w:p>
  <w:p w14:paraId="3C0DC763" w14:textId="1673C7D5" w:rsidR="00896797" w:rsidRDefault="00896797" w:rsidP="00896797">
    <w:pPr>
      <w:pStyle w:val="Glava"/>
      <w:tabs>
        <w:tab w:val="clear" w:pos="4536"/>
        <w:tab w:val="clear" w:pos="9072"/>
        <w:tab w:val="left" w:pos="1365"/>
      </w:tabs>
    </w:pPr>
    <w:r>
      <w:tab/>
    </w:r>
    <w:r>
      <w:tab/>
    </w:r>
  </w:p>
  <w:p w14:paraId="77A6E4C6" w14:textId="506C36AA" w:rsidR="00896797" w:rsidRDefault="00896797" w:rsidP="00896797">
    <w:pPr>
      <w:pStyle w:val="Glava"/>
      <w:rPr>
        <w:rFonts w:ascii="Calibri" w:hAnsi="Calibri"/>
        <w:sz w:val="16"/>
        <w:szCs w:val="20"/>
        <w:lang w:val="hr-HR"/>
      </w:rPr>
    </w:pPr>
    <w:r>
      <w:rPr>
        <w:rFonts w:ascii="Calibri" w:hAnsi="Calibri"/>
        <w:sz w:val="16"/>
        <w:szCs w:val="20"/>
        <w:lang w:val="hr-HR"/>
      </w:rPr>
      <w:t xml:space="preserve">                        </w:t>
    </w:r>
  </w:p>
  <w:p w14:paraId="58A36887" w14:textId="770E9502" w:rsidR="00896797" w:rsidRDefault="00896797" w:rsidP="00896797">
    <w:pPr>
      <w:pStyle w:val="Glava"/>
      <w:rPr>
        <w:rFonts w:ascii="Calibri" w:hAnsi="Calibri"/>
        <w:sz w:val="16"/>
        <w:szCs w:val="20"/>
        <w:lang w:val="hr-HR"/>
      </w:rPr>
    </w:pPr>
    <w:r>
      <w:rPr>
        <w:rFonts w:ascii="Calibri" w:hAnsi="Calibri"/>
        <w:sz w:val="16"/>
        <w:szCs w:val="20"/>
        <w:lang w:val="hr-HR"/>
      </w:rPr>
      <w:t xml:space="preserve">                                 </w:t>
    </w:r>
  </w:p>
  <w:p w14:paraId="0FEDF2C4" w14:textId="3B2E9B93" w:rsidR="00896797" w:rsidRPr="00501311" w:rsidRDefault="00896797" w:rsidP="00896797">
    <w:pPr>
      <w:pStyle w:val="Glava"/>
    </w:pPr>
    <w:r>
      <w:rPr>
        <w:rFonts w:ascii="Calibri" w:hAnsi="Calibri"/>
        <w:sz w:val="16"/>
        <w:szCs w:val="20"/>
        <w:lang w:val="hr-HR"/>
      </w:rPr>
      <w:t xml:space="preserve">                                                        </w:t>
    </w:r>
    <w:r>
      <w:t>Lokalna akcijska skupina med Snežnikom in Nanosom</w:t>
    </w:r>
    <w:r w:rsidRPr="00B17F4E">
      <w:rPr>
        <w:noProof/>
        <w:color w:val="009900"/>
        <w:lang w:eastAsia="sl-SI"/>
      </w:rPr>
      <mc:AlternateContent>
        <mc:Choice Requires="wps">
          <w:drawing>
            <wp:anchor distT="0" distB="0" distL="114300" distR="114300" simplePos="0" relativeHeight="251660288" behindDoc="0" locked="0" layoutInCell="1" allowOverlap="1" wp14:anchorId="2922D7BB" wp14:editId="070D47C0">
              <wp:simplePos x="0" y="0"/>
              <wp:positionH relativeFrom="column">
                <wp:posOffset>-296545</wp:posOffset>
              </wp:positionH>
              <wp:positionV relativeFrom="paragraph">
                <wp:posOffset>6985</wp:posOffset>
              </wp:positionV>
              <wp:extent cx="6515100" cy="35560"/>
              <wp:effectExtent l="0" t="0" r="19050" b="21590"/>
              <wp:wrapNone/>
              <wp:docPr id="6" name="Raven povezovalnik 6"/>
              <wp:cNvGraphicFramePr/>
              <a:graphic xmlns:a="http://schemas.openxmlformats.org/drawingml/2006/main">
                <a:graphicData uri="http://schemas.microsoft.com/office/word/2010/wordprocessingShape">
                  <wps:wsp>
                    <wps:cNvCnPr/>
                    <wps:spPr>
                      <a:xfrm>
                        <a:off x="0" y="0"/>
                        <a:ext cx="6515100" cy="3556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3D59B" id="Raven povezovalnik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55pt" to="489.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XSwQEAAOYDAAAOAAAAZHJzL2Uyb0RvYy54bWysU8tu2zAQvBfoPxC815ISyEgFyzkkSC9F&#10;E+TxAQy1tAjwBZK15L/PkpJlIy0KNMiFIpc7s7PD1eZ61IrswQdpTUurVUkJGG47aXYtfXm++3ZF&#10;SYjMdExZAy09QKDX269fNoNr4ML2VnXgCZKY0AyupX2MrimKwHvQLKysA4OXwnrNIh79rug8G5Bd&#10;q+KiLNfFYH3nvOUQAkZvp0u6zfxCAI/3QgSIRLUUtcW8+ry+prXYbliz88z1ks8y2AdUaCYNFl2o&#10;bllk5LeXf1Bpyb0NVsQVt7qwQkgOuQfspirfdfPUMwe5FzQnuMWm8Hm0/Nf+xjx4tGFwoQnuwacu&#10;RuF1+qI+MmazDotZMEbCMbiuq7oq0VOOd5d1vc5mFiew8yH+AKtJ2rRUSZN6YQ3b/wwRC2LqMSWF&#10;lSEDTtD3si5zWrBKdndSqXSZ5wFulCd7hi/JOAcTL9PrIctZJp6UweCpmbyLBwVTjUcQRHYov5qK&#10;pDl7z1vNvMpgdoIJVLEAZ3X/As75CQp5Bv8HvCByZWviAtbSWP832XE8ShZT/tGBqe9kwavtDvmZ&#10;szU4TNm5efDTtJ6fM/z0e27fAAAA//8DAFBLAwQUAAYACAAAACEAcF0utdsAAAAHAQAADwAAAGRy&#10;cy9kb3ducmV2LnhtbEyOy07DMBBF90j8gzVIbFDrhKI6DXEqhBR2LChs2E3jIYkaPxQ7bfh7hhUs&#10;556rO6faL3YUZ5ri4J2GfJ2BINd6M7hOw8d7sypAxITO4OgdafimCPv6+qrC0viLe6PzIXWCR1ws&#10;UUOfUiiljG1PFuPaB3LMvvxkMfE5ddJMeOFxO8r7LNtKi4PjDz0Geu6pPR1mq6GYm/ByN+fq9Lng&#10;a4Eb1figtL69WZ4eQSRa0l8ZfvVZHWp2OvrZmShGDauHreIqgxwE853abUAcNXAs60r+969/AAAA&#10;//8DAFBLAQItABQABgAIAAAAIQC2gziS/gAAAOEBAAATAAAAAAAAAAAAAAAAAAAAAABbQ29udGVu&#10;dF9UeXBlc10ueG1sUEsBAi0AFAAGAAgAAAAhADj9If/WAAAAlAEAAAsAAAAAAAAAAAAAAAAALwEA&#10;AF9yZWxzLy5yZWxzUEsBAi0AFAAGAAgAAAAhAKlhtdLBAQAA5gMAAA4AAAAAAAAAAAAAAAAALgIA&#10;AGRycy9lMm9Eb2MueG1sUEsBAi0AFAAGAAgAAAAhAHBdLrXbAAAABwEAAA8AAAAAAAAAAAAAAAAA&#10;GwQAAGRycy9kb3ducmV2LnhtbFBLBQYAAAAABAAEAPMAAAAjBQAAAAA=&#10;" strokecolor="#9bbb59 [3206]" strokeweight="1.5pt"/>
          </w:pict>
        </mc:Fallback>
      </mc:AlternateContent>
    </w:r>
  </w:p>
  <w:p w14:paraId="3686F603" w14:textId="77777777" w:rsidR="00896797" w:rsidRDefault="00896797" w:rsidP="00896797">
    <w:pPr>
      <w:pStyle w:val="Glava"/>
      <w:tabs>
        <w:tab w:val="left" w:pos="8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8C6D" w14:textId="77777777" w:rsidR="00BD0240" w:rsidRDefault="00BD0240" w:rsidP="005577D6">
      <w:pPr>
        <w:spacing w:after="0" w:line="240" w:lineRule="auto"/>
      </w:pPr>
      <w:r>
        <w:separator/>
      </w:r>
    </w:p>
  </w:footnote>
  <w:footnote w:type="continuationSeparator" w:id="0">
    <w:p w14:paraId="1DB8A559" w14:textId="77777777" w:rsidR="00BD0240" w:rsidRDefault="00BD0240" w:rsidP="00557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1063" w14:textId="720BAC5B" w:rsidR="00D721E9" w:rsidRDefault="00D721E9" w:rsidP="00D721E9">
    <w:pPr>
      <w:pStyle w:val="Noga"/>
      <w:jc w:val="center"/>
    </w:pPr>
    <w:r>
      <w:rPr>
        <w:noProof/>
      </w:rPr>
      <w:drawing>
        <wp:anchor distT="0" distB="0" distL="0" distR="0" simplePos="0" relativeHeight="251672576" behindDoc="0" locked="0" layoutInCell="1" allowOverlap="1" wp14:anchorId="22C5CE1D" wp14:editId="051CCB32">
          <wp:simplePos x="0" y="0"/>
          <wp:positionH relativeFrom="margin">
            <wp:posOffset>75565</wp:posOffset>
          </wp:positionH>
          <wp:positionV relativeFrom="paragraph">
            <wp:posOffset>87630</wp:posOffset>
          </wp:positionV>
          <wp:extent cx="3680460" cy="784225"/>
          <wp:effectExtent l="0" t="0" r="0" b="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046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21A305" w14:textId="7FB58712" w:rsidR="00D721E9" w:rsidRDefault="00D721E9" w:rsidP="00D721E9">
    <w:pPr>
      <w:pStyle w:val="Glava"/>
    </w:pPr>
  </w:p>
  <w:p w14:paraId="4D77D6CD" w14:textId="2B533BAD" w:rsidR="00D721E9" w:rsidRDefault="00D721E9" w:rsidP="00D721E9">
    <w:pPr>
      <w:pStyle w:val="Glava"/>
      <w:tabs>
        <w:tab w:val="clear" w:pos="4536"/>
        <w:tab w:val="clear" w:pos="9072"/>
        <w:tab w:val="left" w:pos="1365"/>
      </w:tabs>
    </w:pPr>
    <w:r>
      <w:rPr>
        <w:rFonts w:ascii="Calibri" w:hAnsi="Calibri"/>
        <w:noProof/>
        <w:sz w:val="16"/>
        <w:szCs w:val="20"/>
        <w:lang w:eastAsia="sl-SI"/>
      </w:rPr>
      <mc:AlternateContent>
        <mc:Choice Requires="wps">
          <w:drawing>
            <wp:anchor distT="0" distB="0" distL="114300" distR="114300" simplePos="0" relativeHeight="251671552" behindDoc="0" locked="0" layoutInCell="1" allowOverlap="1" wp14:anchorId="4EF17229" wp14:editId="5233D29D">
              <wp:simplePos x="0" y="0"/>
              <wp:positionH relativeFrom="margin">
                <wp:posOffset>-8255</wp:posOffset>
              </wp:positionH>
              <wp:positionV relativeFrom="paragraph">
                <wp:posOffset>43815</wp:posOffset>
              </wp:positionV>
              <wp:extent cx="5770245" cy="396240"/>
              <wp:effectExtent l="0" t="0" r="1905" b="3810"/>
              <wp:wrapNone/>
              <wp:docPr id="1" name="Polje z besedilom 1"/>
              <wp:cNvGraphicFramePr/>
              <a:graphic xmlns:a="http://schemas.openxmlformats.org/drawingml/2006/main">
                <a:graphicData uri="http://schemas.microsoft.com/office/word/2010/wordprocessingShape">
                  <wps:wsp>
                    <wps:cNvSpPr txBox="1"/>
                    <wps:spPr>
                      <a:xfrm>
                        <a:off x="0" y="0"/>
                        <a:ext cx="5770245" cy="396240"/>
                      </a:xfrm>
                      <a:prstGeom prst="rect">
                        <a:avLst/>
                      </a:prstGeom>
                      <a:solidFill>
                        <a:schemeClr val="lt1"/>
                      </a:solidFill>
                      <a:ln w="6350">
                        <a:noFill/>
                      </a:ln>
                    </wps:spPr>
                    <wps:txbx>
                      <w:txbxContent>
                        <w:p w14:paraId="69484A94" w14:textId="77777777" w:rsidR="00D721E9" w:rsidRPr="00D721E9" w:rsidRDefault="00D721E9" w:rsidP="00D721E9">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17229" id="_x0000_t202" coordsize="21600,21600" o:spt="202" path="m,l,21600r21600,l21600,xe">
              <v:stroke joinstyle="miter"/>
              <v:path gradientshapeok="t" o:connecttype="rect"/>
            </v:shapetype>
            <v:shape id="Polje z besedilom 1" o:spid="_x0000_s1026" type="#_x0000_t202" style="position:absolute;margin-left:-.65pt;margin-top:3.45pt;width:454.35pt;height:3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8+LgIAAFQEAAAOAAAAZHJzL2Uyb0RvYy54bWysVEtv2zAMvg/YfxB0X+ykeaxGnCJLkWFA&#10;0BZIh54VWYoNyKImKbGzXz9Kdh7rdhp2kUmR4uP7SM8f2lqRo7CuAp3T4SClRGgORaX3Of3+uv70&#10;mRLnmS6YAi1yehKOPiw+fpg3JhMjKEEVwhIMol3WmJyW3pssSRwvRc3cAIzQaJRga+ZRtfuksKzB&#10;6LVKRmk6TRqwhbHAhXN4+9gZ6SLGl1Jw/yylE56onGJtPp42nrtwJos5y/aWmbLifRnsH6qoWaUx&#10;6SXUI/OMHGz1R6i64hYcSD/gUCcgZcVF7AG7GabvutmWzIjYC4LjzAUm9//C8qfj1rxY4tsv0CKB&#10;AZDGuMzhZeinlbYOX6yUoB0hPF1gE60nHC8ns1k6Gk8o4Wi7u5+OxhHX5PraWOe/CqhJEHJqkZaI&#10;FjtunMeM6Hp2CckcqKpYV0pFJYyCWClLjgxJVD7WiC9+81KaNDmd3k3SGFhDeN5FVhoTXHsKkm93&#10;bd/oDooT9m+hGw1n+LrCIjfM+RdmcRawZZxv/4yHVIBJoJcoKcH+/Nt98EeK0EpJg7OVU/fjwKyg&#10;RH3TSN79cIwQER+V8WQ2QsXeWna3Fn2oV4CdD3GTDI9i8PfqLEoL9RuuwTJkRRPTHHPn1J/Fle8m&#10;HteIi+UyOuH4GeY3emt4CB2QDhS8tm/Mmp4njww/wXkKWfaOrs43vNSwPHiQVeQyANyh2uOOoxsp&#10;7tcs7MatHr2uP4PFLwAAAP//AwBQSwMEFAAGAAgAAAAhAI1zVeneAAAABwEAAA8AAABkcnMvZG93&#10;bnJldi54bWxMjk1PwzAQRO9I/Adrkbig1imBfqRxKoSAStxogKq3bbwkEfE6it0k/HvcExxHM3rz&#10;0s1oGtFT52rLCmbTCARxYXXNpYL3/HmyBOE8ssbGMin4IQeb7PIixUTbgd+o3/lSBAi7BBVU3reJ&#10;lK6oyKCb2pY4dF+2M+hD7EqpOxwC3DTyNorm0mDN4aHClh4rKr53J6PgcFPuX9348jHE93H7tO3z&#10;xafOlbq+Gh/WIDyN/m8MZ/2gDllwOtoTaycaBZNZHJYK5isQoV5FizsQx3OOQWap/O+f/QIAAP//&#10;AwBQSwECLQAUAAYACAAAACEAtoM4kv4AAADhAQAAEwAAAAAAAAAAAAAAAAAAAAAAW0NvbnRlbnRf&#10;VHlwZXNdLnhtbFBLAQItABQABgAIAAAAIQA4/SH/1gAAAJQBAAALAAAAAAAAAAAAAAAAAC8BAABf&#10;cmVscy8ucmVsc1BLAQItABQABgAIAAAAIQCcTs8+LgIAAFQEAAAOAAAAAAAAAAAAAAAAAC4CAABk&#10;cnMvZTJvRG9jLnhtbFBLAQItABQABgAIAAAAIQCNc1Xp3gAAAAcBAAAPAAAAAAAAAAAAAAAAAIgE&#10;AABkcnMvZG93bnJldi54bWxQSwUGAAAAAAQABADzAAAAkwUAAAAA&#10;" fillcolor="white [3201]" stroked="f" strokeweight=".5pt">
              <v:textbox>
                <w:txbxContent>
                  <w:p w14:paraId="69484A94" w14:textId="77777777" w:rsidR="00D721E9" w:rsidRPr="00D721E9" w:rsidRDefault="00D721E9" w:rsidP="00D721E9">
                    <w:pPr>
                      <w:jc w:val="center"/>
                      <w:rPr>
                        <w:sz w:val="18"/>
                        <w:szCs w:val="18"/>
                      </w:rPr>
                    </w:pPr>
                  </w:p>
                </w:txbxContent>
              </v:textbox>
              <w10:wrap anchorx="margin"/>
            </v:shape>
          </w:pict>
        </mc:Fallback>
      </mc:AlternateContent>
    </w:r>
    <w:r>
      <w:tab/>
    </w:r>
    <w:r>
      <w:tab/>
    </w:r>
  </w:p>
  <w:p w14:paraId="0978441A" w14:textId="77777777" w:rsidR="00D721E9" w:rsidRDefault="00D721E9" w:rsidP="00D721E9">
    <w:pPr>
      <w:pStyle w:val="Glava"/>
      <w:rPr>
        <w:rFonts w:ascii="Calibri" w:hAnsi="Calibri"/>
        <w:sz w:val="16"/>
        <w:szCs w:val="20"/>
        <w:lang w:val="hr-HR"/>
      </w:rPr>
    </w:pPr>
    <w:r>
      <w:rPr>
        <w:rFonts w:ascii="Calibri" w:hAnsi="Calibri"/>
        <w:sz w:val="16"/>
        <w:szCs w:val="20"/>
        <w:lang w:val="hr-HR"/>
      </w:rPr>
      <w:t xml:space="preserve">                        </w:t>
    </w:r>
  </w:p>
  <w:p w14:paraId="65D953D0" w14:textId="77777777" w:rsidR="00D721E9" w:rsidRDefault="00D721E9" w:rsidP="00D721E9">
    <w:pPr>
      <w:pStyle w:val="Glava"/>
      <w:rPr>
        <w:rFonts w:ascii="Calibri" w:hAnsi="Calibri"/>
        <w:sz w:val="16"/>
        <w:szCs w:val="20"/>
        <w:lang w:val="hr-HR"/>
      </w:rPr>
    </w:pPr>
    <w:r>
      <w:rPr>
        <w:rFonts w:ascii="Calibri" w:hAnsi="Calibri"/>
        <w:sz w:val="16"/>
        <w:szCs w:val="20"/>
        <w:lang w:val="hr-HR"/>
      </w:rPr>
      <w:t xml:space="preserve">                                 </w:t>
    </w:r>
  </w:p>
  <w:p w14:paraId="47B0F652" w14:textId="77777777" w:rsidR="00D721E9" w:rsidRPr="00D721E9" w:rsidRDefault="00D721E9" w:rsidP="00D721E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04C6"/>
    <w:multiLevelType w:val="hybridMultilevel"/>
    <w:tmpl w:val="1C565C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6D177A"/>
    <w:multiLevelType w:val="hybridMultilevel"/>
    <w:tmpl w:val="99BEA1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A281556"/>
    <w:multiLevelType w:val="hybridMultilevel"/>
    <w:tmpl w:val="85FEE33C"/>
    <w:lvl w:ilvl="0" w:tplc="3A88DBB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7C2D0D"/>
    <w:multiLevelType w:val="hybridMultilevel"/>
    <w:tmpl w:val="BB541258"/>
    <w:lvl w:ilvl="0" w:tplc="9432AB94">
      <w:start w:val="1"/>
      <w:numFmt w:val="decimal"/>
      <w:lvlText w:val="%1."/>
      <w:lvlJc w:val="left"/>
      <w:pPr>
        <w:ind w:left="720" w:hanging="360"/>
      </w:pPr>
      <w:rPr>
        <w:rFonts w:ascii="Calibri" w:hAnsi="Calibri"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B257CB"/>
    <w:multiLevelType w:val="hybridMultilevel"/>
    <w:tmpl w:val="EDA2FF7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753005C2"/>
    <w:multiLevelType w:val="hybridMultilevel"/>
    <w:tmpl w:val="A65E160C"/>
    <w:lvl w:ilvl="0" w:tplc="7DACCAF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D6"/>
    <w:rsid w:val="00002C24"/>
    <w:rsid w:val="000440CE"/>
    <w:rsid w:val="00101C7A"/>
    <w:rsid w:val="00260CEE"/>
    <w:rsid w:val="0045472B"/>
    <w:rsid w:val="004A5913"/>
    <w:rsid w:val="005407FD"/>
    <w:rsid w:val="005577D6"/>
    <w:rsid w:val="00596DBF"/>
    <w:rsid w:val="005C1EDC"/>
    <w:rsid w:val="005D55A7"/>
    <w:rsid w:val="006E0353"/>
    <w:rsid w:val="00707CB1"/>
    <w:rsid w:val="00777E4F"/>
    <w:rsid w:val="00823A9E"/>
    <w:rsid w:val="00824EA7"/>
    <w:rsid w:val="008808AC"/>
    <w:rsid w:val="008926D5"/>
    <w:rsid w:val="00896797"/>
    <w:rsid w:val="0092177F"/>
    <w:rsid w:val="0099507D"/>
    <w:rsid w:val="00AE5A7D"/>
    <w:rsid w:val="00B376EB"/>
    <w:rsid w:val="00B61D4A"/>
    <w:rsid w:val="00BB7E54"/>
    <w:rsid w:val="00BD0240"/>
    <w:rsid w:val="00C103EE"/>
    <w:rsid w:val="00C277E1"/>
    <w:rsid w:val="00C34351"/>
    <w:rsid w:val="00C67EF7"/>
    <w:rsid w:val="00D46D2D"/>
    <w:rsid w:val="00D71B79"/>
    <w:rsid w:val="00D721E9"/>
    <w:rsid w:val="00DF47A2"/>
    <w:rsid w:val="00E83C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07E2"/>
  <w15:docId w15:val="{181ABD3F-F056-4D4D-8039-FE027510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8">
    <w:name w:val="heading 8"/>
    <w:basedOn w:val="Navaden"/>
    <w:next w:val="Navaden"/>
    <w:link w:val="Naslov8Znak"/>
    <w:qFormat/>
    <w:rsid w:val="00D721E9"/>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Glava - napis Znak Znak Znak Znak Znak Znak,Glava - napis Znak Znak Znak Znak Znak,Glava - napis Znak Znak Znak Znak,Glava1 Znak"/>
    <w:basedOn w:val="Navaden"/>
    <w:link w:val="GlavaZnak"/>
    <w:uiPriority w:val="99"/>
    <w:unhideWhenUsed/>
    <w:rsid w:val="005577D6"/>
    <w:pPr>
      <w:tabs>
        <w:tab w:val="center" w:pos="4536"/>
        <w:tab w:val="right" w:pos="9072"/>
      </w:tabs>
      <w:spacing w:after="0" w:line="240" w:lineRule="auto"/>
    </w:pPr>
  </w:style>
  <w:style w:type="character" w:customStyle="1" w:styleId="GlavaZnak">
    <w:name w:val="Glava Znak"/>
    <w:aliases w:val="Glava - napis Znak,Glava - napis Znak Znak Znak,Glava - napis Znak Znak Znak Znak Znak Znak Znak,Glava - napis Znak Znak Znak Znak Znak Znak1,Glava - napis Znak Znak Znak Znak Znak1,Glava1 Znak Znak"/>
    <w:basedOn w:val="Privzetapisavaodstavka"/>
    <w:link w:val="Glava"/>
    <w:uiPriority w:val="99"/>
    <w:rsid w:val="005577D6"/>
  </w:style>
  <w:style w:type="paragraph" w:styleId="Noga">
    <w:name w:val="footer"/>
    <w:basedOn w:val="Navaden"/>
    <w:link w:val="NogaZnak"/>
    <w:uiPriority w:val="99"/>
    <w:unhideWhenUsed/>
    <w:rsid w:val="005577D6"/>
    <w:pPr>
      <w:tabs>
        <w:tab w:val="center" w:pos="4536"/>
        <w:tab w:val="right" w:pos="9072"/>
      </w:tabs>
      <w:spacing w:after="0" w:line="240" w:lineRule="auto"/>
    </w:pPr>
  </w:style>
  <w:style w:type="character" w:customStyle="1" w:styleId="NogaZnak">
    <w:name w:val="Noga Znak"/>
    <w:basedOn w:val="Privzetapisavaodstavka"/>
    <w:link w:val="Noga"/>
    <w:uiPriority w:val="99"/>
    <w:rsid w:val="005577D6"/>
  </w:style>
  <w:style w:type="paragraph" w:styleId="Besedilooblaka">
    <w:name w:val="Balloon Text"/>
    <w:basedOn w:val="Navaden"/>
    <w:link w:val="BesedilooblakaZnak"/>
    <w:uiPriority w:val="99"/>
    <w:semiHidden/>
    <w:unhideWhenUsed/>
    <w:rsid w:val="005577D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77D6"/>
    <w:rPr>
      <w:rFonts w:ascii="Tahoma" w:hAnsi="Tahoma" w:cs="Tahoma"/>
      <w:sz w:val="16"/>
      <w:szCs w:val="16"/>
    </w:rPr>
  </w:style>
  <w:style w:type="paragraph" w:styleId="Odstavekseznama">
    <w:name w:val="List Paragraph"/>
    <w:basedOn w:val="Navaden"/>
    <w:link w:val="OdstavekseznamaZnak"/>
    <w:uiPriority w:val="34"/>
    <w:qFormat/>
    <w:rsid w:val="00B61D4A"/>
    <w:pPr>
      <w:ind w:left="720"/>
      <w:contextualSpacing/>
    </w:pPr>
  </w:style>
  <w:style w:type="paragraph" w:styleId="Brezrazmikov">
    <w:name w:val="No Spacing"/>
    <w:uiPriority w:val="1"/>
    <w:qFormat/>
    <w:rsid w:val="00260CEE"/>
    <w:pPr>
      <w:spacing w:after="0" w:line="240" w:lineRule="auto"/>
    </w:pPr>
  </w:style>
  <w:style w:type="character" w:customStyle="1" w:styleId="st">
    <w:name w:val="st"/>
    <w:basedOn w:val="Privzetapisavaodstavka"/>
    <w:rsid w:val="00C67EF7"/>
  </w:style>
  <w:style w:type="paragraph" w:styleId="Navadensplet">
    <w:name w:val="Normal (Web)"/>
    <w:basedOn w:val="Navaden"/>
    <w:uiPriority w:val="99"/>
    <w:unhideWhenUsed/>
    <w:rsid w:val="00AE5A7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D721E9"/>
    <w:rPr>
      <w:rFonts w:ascii="Times New Roman" w:eastAsia="Times New Roman" w:hAnsi="Times New Roman" w:cs="Times New Roman"/>
      <w:b/>
      <w:lang w:eastAsia="sl-SI"/>
    </w:rPr>
  </w:style>
  <w:style w:type="character" w:styleId="Hiperpovezava">
    <w:name w:val="Hyperlink"/>
    <w:uiPriority w:val="99"/>
    <w:rsid w:val="00D721E9"/>
    <w:rPr>
      <w:color w:val="000080"/>
      <w:u w:val="single"/>
    </w:rPr>
  </w:style>
  <w:style w:type="paragraph" w:customStyle="1" w:styleId="Telobesedila21">
    <w:name w:val="Telo besedila 21"/>
    <w:basedOn w:val="Navaden"/>
    <w:rsid w:val="00D721E9"/>
    <w:pPr>
      <w:tabs>
        <w:tab w:val="right" w:pos="9072"/>
      </w:tabs>
      <w:suppressAutoHyphens/>
      <w:spacing w:after="0" w:line="240" w:lineRule="auto"/>
      <w:jc w:val="both"/>
    </w:pPr>
    <w:rPr>
      <w:rFonts w:ascii="Arial" w:eastAsia="Times New Roman" w:hAnsi="Arial" w:cs="Times New Roman"/>
      <w:sz w:val="24"/>
      <w:szCs w:val="20"/>
      <w:lang w:eastAsia="ar-SA"/>
    </w:rPr>
  </w:style>
  <w:style w:type="paragraph" w:customStyle="1" w:styleId="BodyText21">
    <w:name w:val="Body Text 21"/>
    <w:basedOn w:val="Navaden"/>
    <w:rsid w:val="00D721E9"/>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xl30">
    <w:name w:val="xl30"/>
    <w:basedOn w:val="Navaden"/>
    <w:rsid w:val="00D721E9"/>
    <w:pPr>
      <w:spacing w:before="100" w:beforeAutospacing="1" w:after="100" w:afterAutospacing="1" w:line="240" w:lineRule="auto"/>
    </w:pPr>
    <w:rPr>
      <w:rFonts w:ascii="Arial" w:eastAsia="Times New Roman" w:hAnsi="Arial" w:cs="Arial"/>
      <w:lang w:eastAsia="sl-SI"/>
    </w:rPr>
  </w:style>
  <w:style w:type="paragraph" w:styleId="Datum">
    <w:name w:val="Date"/>
    <w:basedOn w:val="Navaden"/>
    <w:next w:val="Navaden"/>
    <w:link w:val="DatumZnak"/>
    <w:rsid w:val="00D721E9"/>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4"/>
      <w:szCs w:val="24"/>
      <w:lang w:val="en-GB"/>
    </w:rPr>
  </w:style>
  <w:style w:type="character" w:customStyle="1" w:styleId="DatumZnak">
    <w:name w:val="Datum Znak"/>
    <w:basedOn w:val="Privzetapisavaodstavka"/>
    <w:link w:val="Datum"/>
    <w:rsid w:val="00D721E9"/>
    <w:rPr>
      <w:rFonts w:ascii="Times New Roman" w:eastAsia="Times New Roman" w:hAnsi="Times New Roman" w:cs="Times New Roman"/>
      <w:sz w:val="24"/>
      <w:szCs w:val="24"/>
      <w:lang w:val="en-GB"/>
    </w:rPr>
  </w:style>
  <w:style w:type="character" w:customStyle="1" w:styleId="OdstavekseznamaZnak">
    <w:name w:val="Odstavek seznama Znak"/>
    <w:link w:val="Odstavekseznama"/>
    <w:uiPriority w:val="34"/>
    <w:rsid w:val="00D721E9"/>
  </w:style>
  <w:style w:type="paragraph" w:customStyle="1" w:styleId="Telobesedila24">
    <w:name w:val="Telo besedila 24"/>
    <w:basedOn w:val="Navaden"/>
    <w:rsid w:val="00D721E9"/>
    <w:pPr>
      <w:widowControl w:val="0"/>
      <w:spacing w:after="120" w:line="240" w:lineRule="auto"/>
      <w:jc w:val="both"/>
    </w:pPr>
    <w:rPr>
      <w:rFonts w:ascii="Times New Roman" w:eastAsia="Times New Roman" w:hAnsi="Times New Roman" w:cs="Times New Roman"/>
      <w:szCs w:val="20"/>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23690">
      <w:bodyDiv w:val="1"/>
      <w:marLeft w:val="0"/>
      <w:marRight w:val="0"/>
      <w:marTop w:val="0"/>
      <w:marBottom w:val="0"/>
      <w:divBdr>
        <w:top w:val="none" w:sz="0" w:space="0" w:color="auto"/>
        <w:left w:val="none" w:sz="0" w:space="0" w:color="auto"/>
        <w:bottom w:val="none" w:sz="0" w:space="0" w:color="auto"/>
        <w:right w:val="none" w:sz="0" w:space="0" w:color="auto"/>
      </w:divBdr>
    </w:div>
    <w:div w:id="13465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413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vrd.situl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s.arso.gov.si/atlasokolja/profile.aspx?id=Atlas_Okolja_AXL@Ars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6-01-2851" TargetMode="External"/><Relationship Id="rId4" Type="http://schemas.openxmlformats.org/officeDocument/2006/relationships/settings" Target="settings.xml"/><Relationship Id="rId9" Type="http://schemas.openxmlformats.org/officeDocument/2006/relationships/hyperlink" Target="http://www.uradni-list.si/1/objava.jsp?sop=2016-01-142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29CF59-B3F2-4B72-8F0F-FAA03A24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2623</Words>
  <Characters>14952</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Aleš Zidar</cp:lastModifiedBy>
  <cp:revision>5</cp:revision>
  <cp:lastPrinted>2018-06-07T10:50:00Z</cp:lastPrinted>
  <dcterms:created xsi:type="dcterms:W3CDTF">2022-02-18T10:52:00Z</dcterms:created>
  <dcterms:modified xsi:type="dcterms:W3CDTF">2022-02-18T12:34:00Z</dcterms:modified>
</cp:coreProperties>
</file>